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hAnsi="Calibri" w:cs="Calibri"/>
        </w:rPr>
        <w:id w:val="-1174646026"/>
        <w:docPartObj>
          <w:docPartGallery w:val="Cover Pages"/>
          <w:docPartUnique/>
        </w:docPartObj>
      </w:sdtPr>
      <w:sdtEndPr/>
      <w:sdtContent>
        <w:p w14:paraId="3EBA3E53" w14:textId="77777777" w:rsidR="00791E5D" w:rsidRPr="008D246C" w:rsidRDefault="001767B4" w:rsidP="0025613D">
          <w:pPr>
            <w:spacing w:before="240" w:line="240" w:lineRule="auto"/>
            <w:rPr>
              <w:rFonts w:ascii="Calibri" w:hAnsi="Calibri" w:cs="Calibri"/>
            </w:rPr>
          </w:pPr>
          <w:r w:rsidRPr="008D246C">
            <w:rPr>
              <w:rFonts w:ascii="Calibri" w:hAnsi="Calibri" w:cs="Calibri"/>
              <w:noProof/>
            </w:rPr>
            <mc:AlternateContent>
              <mc:Choice Requires="wpg">
                <w:drawing>
                  <wp:anchor distT="0" distB="0" distL="114300" distR="114300" simplePos="0" relativeHeight="251658240" behindDoc="1" locked="0" layoutInCell="1" allowOverlap="1" wp14:anchorId="4811D16A" wp14:editId="6E9BA107">
                    <wp:simplePos x="0" y="0"/>
                    <wp:positionH relativeFrom="page">
                      <wp:align>center</wp:align>
                    </wp:positionH>
                    <wp:positionV relativeFrom="page">
                      <wp:align>center</wp:align>
                    </wp:positionV>
                    <wp:extent cx="6852717" cy="9142451"/>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717" cy="9142451"/>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1F84E" w14:textId="77777777" w:rsidR="00791E5D" w:rsidRDefault="00791E5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AF3BA" w14:textId="77777777" w:rsidR="00791E5D" w:rsidRPr="00203B6E" w:rsidRDefault="001767B4"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2F373CB2" w:rsidR="00791E5D" w:rsidRPr="00203B6E" w:rsidRDefault="004C2602"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Wiess Energy Hall</w:t>
                                  </w:r>
                                </w:p>
                                <w:p w14:paraId="012CBB0E" w14:textId="77777777" w:rsidR="00791E5D" w:rsidRPr="00203B6E" w:rsidRDefault="001767B4"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45181702" w:rsidR="00791E5D" w:rsidRPr="00791E5D" w:rsidRDefault="004C2602"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Kindergarten – 2</w:t>
                                  </w:r>
                                  <w:r w:rsidRPr="004C2602">
                                    <w:rPr>
                                      <w:rFonts w:ascii="Calibri Light" w:eastAsia="Times New Roman" w:hAnsi="Calibri Light"/>
                                      <w:caps/>
                                      <w:sz w:val="44"/>
                                      <w:szCs w:val="72"/>
                                      <w:vertAlign w:val="superscript"/>
                                    </w:rPr>
                                    <w:t>nd</w:t>
                                  </w:r>
                                  <w:r>
                                    <w:rPr>
                                      <w:rFonts w:ascii="Calibri Light" w:eastAsia="Times New Roman" w:hAnsi="Calibri Light"/>
                                      <w:caps/>
                                      <w:sz w:val="44"/>
                                      <w:szCs w:val="72"/>
                                    </w:rPr>
                                    <w:t xml:space="preserve"> Grade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wps:bodyPr>
                          </wps:wsp>
                        </wpg:wgp>
                      </a:graphicData>
                    </a:graphic>
                    <wp14:sizeRelH relativeFrom="page">
                      <wp14:pctWidth>88200</wp14:pctWidth>
                    </wp14:sizeRelH>
                    <wp14:sizeRelV relativeFrom="page">
                      <wp14:pctHeight>90900</wp14:pctHeight>
                    </wp14:sizeRelV>
                  </wp:anchor>
                </w:drawing>
              </mc:Choice>
              <mc:Fallback>
                <w:pict>
                  <v:group w14:anchorId="4811D16A" id="Group 193"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0F1F84E" w14:textId="77777777" w:rsidR="00791E5D" w:rsidRDefault="00791E5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94AF3BA" w14:textId="77777777" w:rsidR="00791E5D" w:rsidRPr="00203B6E" w:rsidRDefault="001767B4"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2F373CB2" w:rsidR="00791E5D" w:rsidRPr="00203B6E" w:rsidRDefault="004C2602"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Wiess Energy Hall</w:t>
                            </w:r>
                          </w:p>
                          <w:p w14:paraId="012CBB0E" w14:textId="77777777" w:rsidR="00791E5D" w:rsidRPr="00203B6E" w:rsidRDefault="001767B4"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45181702" w:rsidR="00791E5D" w:rsidRPr="00791E5D" w:rsidRDefault="004C2602"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Kindergarten – 2</w:t>
                            </w:r>
                            <w:r w:rsidRPr="004C2602">
                              <w:rPr>
                                <w:rFonts w:ascii="Calibri Light" w:eastAsia="Times New Roman" w:hAnsi="Calibri Light"/>
                                <w:caps/>
                                <w:sz w:val="44"/>
                                <w:szCs w:val="72"/>
                                <w:vertAlign w:val="superscript"/>
                              </w:rPr>
                              <w:t>nd</w:t>
                            </w:r>
                            <w:r>
                              <w:rPr>
                                <w:rFonts w:ascii="Calibri Light" w:eastAsia="Times New Roman" w:hAnsi="Calibri Light"/>
                                <w:caps/>
                                <w:sz w:val="44"/>
                                <w:szCs w:val="72"/>
                              </w:rPr>
                              <w:t xml:space="preserve"> Grade</w:t>
                            </w:r>
                          </w:p>
                        </w:txbxContent>
                      </v:textbox>
                    </v:shape>
                    <w10:wrap anchorx="page" anchory="page"/>
                  </v:group>
                </w:pict>
              </mc:Fallback>
            </mc:AlternateContent>
          </w:r>
        </w:p>
        <w:p w14:paraId="09F5D04B" w14:textId="77777777" w:rsidR="00791E5D" w:rsidRPr="008D246C" w:rsidRDefault="001767B4" w:rsidP="0025613D">
          <w:pPr>
            <w:spacing w:before="240" w:line="240" w:lineRule="auto"/>
            <w:rPr>
              <w:rFonts w:ascii="Calibri" w:hAnsi="Calibri" w:cs="Calibri"/>
            </w:rPr>
          </w:pPr>
          <w:r w:rsidRPr="008D246C">
            <w:rPr>
              <w:rFonts w:ascii="Calibri" w:hAnsi="Calibri" w:cs="Calibri"/>
            </w:rPr>
            <w:br w:type="page"/>
          </w:r>
        </w:p>
      </w:sdtContent>
    </w:sdt>
    <w:p w14:paraId="6E0B2627" w14:textId="77777777" w:rsidR="004C2602" w:rsidRDefault="004C2602" w:rsidP="00F009C9">
      <w:pPr>
        <w:spacing w:before="240" w:line="240" w:lineRule="auto"/>
        <w:rPr>
          <w:rFonts w:ascii="Calibri" w:hAnsi="Calibri" w:cs="Calibri"/>
        </w:rPr>
      </w:pPr>
    </w:p>
    <w:p w14:paraId="77EEE864" w14:textId="178F4307" w:rsidR="00F009C9" w:rsidRPr="00F009C9" w:rsidRDefault="00F009C9" w:rsidP="00F009C9">
      <w:pPr>
        <w:spacing w:before="240" w:line="240" w:lineRule="auto"/>
        <w:rPr>
          <w:rFonts w:ascii="Calibri" w:hAnsi="Calibri" w:cs="Calibri"/>
        </w:rPr>
      </w:pPr>
      <w:r w:rsidRPr="00F009C9">
        <w:rPr>
          <w:rFonts w:ascii="Calibri" w:hAnsi="Calibri" w:cs="Calibri"/>
        </w:rPr>
        <w:t xml:space="preserve">Thank you for downloading the free online curriculum available at HMNS. We are thrilled that you </w:t>
      </w:r>
      <w:r w:rsidR="00263C32">
        <w:rPr>
          <w:rFonts w:ascii="Calibri" w:hAnsi="Calibri" w:cs="Calibri"/>
        </w:rPr>
        <w:t>include</w:t>
      </w:r>
      <w:r w:rsidRPr="00F009C9">
        <w:rPr>
          <w:rFonts w:ascii="Calibri" w:hAnsi="Calibri" w:cs="Calibri"/>
        </w:rPr>
        <w:t xml:space="preserve"> the world-renowned Houston Museum of Natural Science in your educational toolkit.</w:t>
      </w:r>
    </w:p>
    <w:p w14:paraId="40F4571E" w14:textId="7D899BC2" w:rsidR="00F009C9" w:rsidRPr="00F009C9" w:rsidRDefault="00F009C9" w:rsidP="00F009C9">
      <w:pPr>
        <w:spacing w:before="240" w:line="240" w:lineRule="auto"/>
        <w:rPr>
          <w:rFonts w:ascii="Calibri" w:hAnsi="Calibri" w:cs="Calibri"/>
        </w:rPr>
      </w:pPr>
      <w:r w:rsidRPr="00F009C9">
        <w:rPr>
          <w:rFonts w:ascii="Calibri" w:hAnsi="Calibri" w:cs="Calibri"/>
        </w:rPr>
        <w:t>Here at HMNS, our mission has always been to provide exemplary educational opportunities for the community. Providing educators like you with a free, fully editable curriculum is just one of many ways we are fulfilling that mission.</w:t>
      </w:r>
    </w:p>
    <w:p w14:paraId="0689B80C" w14:textId="78BEEDF7" w:rsidR="00C33FD0" w:rsidRPr="008D246C" w:rsidRDefault="00F009C9" w:rsidP="00F009C9">
      <w:pPr>
        <w:spacing w:before="240" w:line="240" w:lineRule="auto"/>
        <w:rPr>
          <w:rFonts w:ascii="Calibri" w:hAnsi="Calibri" w:cs="Calibri"/>
        </w:rPr>
      </w:pPr>
      <w:r w:rsidRPr="00F009C9">
        <w:rPr>
          <w:rFonts w:ascii="Calibri" w:hAnsi="Calibri" w:cs="Calibri"/>
        </w:rPr>
        <w:t>Thank you again, and we hope you enjoy your field trip to HMNS!</w:t>
      </w:r>
    </w:p>
    <w:p w14:paraId="5289AF8F" w14:textId="77777777" w:rsidR="004428C5" w:rsidRPr="008D246C" w:rsidRDefault="004428C5" w:rsidP="0025613D">
      <w:pPr>
        <w:spacing w:before="240" w:line="240" w:lineRule="auto"/>
        <w:rPr>
          <w:rFonts w:ascii="Calibri" w:hAnsi="Calibri" w:cs="Calibri"/>
        </w:rPr>
      </w:pPr>
    </w:p>
    <w:p w14:paraId="111DBCF9" w14:textId="59BC0539" w:rsidR="00791E5D" w:rsidRDefault="001767B4" w:rsidP="0025613D">
      <w:pPr>
        <w:pStyle w:val="Heading3"/>
        <w:spacing w:before="240"/>
        <w:rPr>
          <w:rFonts w:cs="Calibri"/>
        </w:rPr>
      </w:pPr>
      <w:r w:rsidRPr="008D246C">
        <w:rPr>
          <w:rFonts w:cs="Calibri"/>
        </w:rPr>
        <w:t>How to use this guide:</w:t>
      </w:r>
    </w:p>
    <w:p w14:paraId="18B78873" w14:textId="77777777" w:rsidR="00623C9D" w:rsidRPr="00623C9D" w:rsidRDefault="00623C9D" w:rsidP="00623C9D"/>
    <w:p w14:paraId="0FC7F8F3" w14:textId="77777777" w:rsidR="00623C9D" w:rsidRPr="0088687F" w:rsidRDefault="00623C9D" w:rsidP="00623C9D">
      <w:pPr>
        <w:numPr>
          <w:ilvl w:val="0"/>
          <w:numId w:val="1"/>
        </w:numPr>
        <w:spacing w:after="180" w:line="274" w:lineRule="auto"/>
      </w:pPr>
      <w:r w:rsidRPr="0088687F">
        <w:t>Feel free to edit the questions to suit your student group.</w:t>
      </w:r>
    </w:p>
    <w:p w14:paraId="05A649B0" w14:textId="3DD49D4D" w:rsidR="00623C9D" w:rsidRPr="0088687F" w:rsidRDefault="00623C9D" w:rsidP="00623C9D">
      <w:pPr>
        <w:numPr>
          <w:ilvl w:val="0"/>
          <w:numId w:val="1"/>
        </w:numPr>
        <w:spacing w:after="180" w:line="274" w:lineRule="auto"/>
      </w:pPr>
      <w:r w:rsidRPr="0088687F">
        <w:t>The Knowledge Hunt is s</w:t>
      </w:r>
      <w:r>
        <w:t xml:space="preserve">pecifically for the </w:t>
      </w:r>
      <w:r w:rsidR="004C2602" w:rsidRPr="004C2602">
        <w:t>Wiess Energy Hall</w:t>
      </w:r>
      <w:r w:rsidRPr="004C2602">
        <w:t>.</w:t>
      </w:r>
      <w:r>
        <w:t xml:space="preserve"> </w:t>
      </w:r>
    </w:p>
    <w:p w14:paraId="57659C62" w14:textId="77777777" w:rsidR="00623C9D" w:rsidRPr="0088687F" w:rsidRDefault="00623C9D" w:rsidP="00623C9D">
      <w:pPr>
        <w:numPr>
          <w:ilvl w:val="0"/>
          <w:numId w:val="1"/>
        </w:numPr>
        <w:spacing w:after="180" w:line="274" w:lineRule="auto"/>
      </w:pPr>
      <w:r w:rsidRPr="0088687F">
        <w:t xml:space="preserve">Visitor services and security staff are posted around the Museum and will be happy to assist you in finding any of the locations </w:t>
      </w:r>
      <w:r>
        <w:t xml:space="preserve">or objects </w:t>
      </w:r>
      <w:r w:rsidRPr="0088687F">
        <w:t>mentioned.</w:t>
      </w:r>
    </w:p>
    <w:p w14:paraId="702D4553" w14:textId="77777777" w:rsidR="00623C9D" w:rsidRPr="0088687F" w:rsidRDefault="00623C9D" w:rsidP="00623C9D">
      <w:pPr>
        <w:numPr>
          <w:ilvl w:val="0"/>
          <w:numId w:val="1"/>
        </w:numPr>
        <w:spacing w:after="180" w:line="274" w:lineRule="auto"/>
      </w:pPr>
      <w:r w:rsidRPr="0088687F">
        <w:t>Please ensure that one chaperone is with every group of ten students at all times as they complete these activities.</w:t>
      </w:r>
    </w:p>
    <w:p w14:paraId="188998A3" w14:textId="7A98E02B" w:rsidR="00CE3B02" w:rsidRPr="00CE3B02" w:rsidRDefault="004C2602" w:rsidP="00CE3B02">
      <w:pPr>
        <w:rPr>
          <w:rStyle w:val="Hyperlink"/>
          <w:rFonts w:eastAsia="Times New Roman"/>
          <w:b/>
          <w:lang w:val="fr-FR"/>
        </w:rPr>
      </w:pPr>
      <w:bookmarkStart w:id="1" w:name="_Hlk175565520"/>
      <w:r>
        <w:t>If you have any questions</w:t>
      </w:r>
      <w:r w:rsidR="00997B53">
        <w:t>, please contact</w:t>
      </w:r>
      <w:r w:rsidR="00CE3B02">
        <w:t xml:space="preserve"> </w:t>
      </w:r>
      <w:hyperlink r:id="rId7" w:history="1">
        <w:r w:rsidR="00CE3B02" w:rsidRPr="00CE3B02">
          <w:rPr>
            <w:rStyle w:val="Hyperlink"/>
            <w:rFonts w:eastAsia="Times New Roman"/>
            <w:b/>
            <w:lang w:val="fr-FR"/>
          </w:rPr>
          <w:t>curriculum@hmns.org</w:t>
        </w:r>
      </w:hyperlink>
    </w:p>
    <w:p w14:paraId="5B6F4686" w14:textId="71B1693F" w:rsidR="006F172A" w:rsidRDefault="00CE3B02" w:rsidP="00CE3B02">
      <w:pPr>
        <w:pStyle w:val="ListParagraph"/>
        <w:numPr>
          <w:ilvl w:val="0"/>
          <w:numId w:val="1"/>
        </w:numPr>
        <w:spacing w:before="240" w:line="240" w:lineRule="auto"/>
      </w:pPr>
      <w:r w:rsidRPr="00CE3B02">
        <w:rPr>
          <w:b/>
          <w:color w:val="0000FF"/>
          <w:u w:val="single"/>
          <w:lang w:val="fr-FR"/>
        </w:rPr>
        <w:br w:type="page"/>
      </w:r>
      <w:bookmarkEnd w:id="1"/>
    </w:p>
    <w:p w14:paraId="019BC0F2" w14:textId="0D9289F4" w:rsidR="00791E5D" w:rsidRPr="008D246C" w:rsidRDefault="001767B4" w:rsidP="0025613D">
      <w:pPr>
        <w:pStyle w:val="Heading3"/>
        <w:spacing w:before="240"/>
        <w:rPr>
          <w:rFonts w:cs="Calibri"/>
          <w:b w:val="0"/>
          <w:color w:val="000000"/>
          <w:szCs w:val="24"/>
        </w:rPr>
      </w:pPr>
      <w:r w:rsidRPr="008D246C">
        <w:rPr>
          <w:rFonts w:cs="Calibri"/>
          <w:color w:val="000000"/>
          <w:szCs w:val="24"/>
        </w:rPr>
        <w:t>Vocabulary</w:t>
      </w:r>
    </w:p>
    <w:p w14:paraId="7BFA8EEF" w14:textId="45310BB0" w:rsidR="00803B29" w:rsidRDefault="004C2602">
      <w:pPr>
        <w:rPr>
          <w:rFonts w:ascii="Calibri" w:hAnsi="Calibri" w:cs="Calibri"/>
          <w:sz w:val="24"/>
          <w:szCs w:val="24"/>
        </w:rPr>
      </w:pPr>
      <w:r w:rsidRPr="004C2602">
        <w:rPr>
          <w:rFonts w:ascii="Calibri" w:hAnsi="Calibri" w:cs="Calibri"/>
          <w:sz w:val="24"/>
          <w:szCs w:val="24"/>
        </w:rPr>
        <w:t>fossil fuels, energy, renewable, nonrenewable, sediment, geology, organism, solar, porous, permeability, refinery, producer, consumer, alternative</w:t>
      </w:r>
      <w:r w:rsidR="001767B4">
        <w:rPr>
          <w:rFonts w:ascii="Calibri" w:hAnsi="Calibri" w:cs="Calibri"/>
          <w:sz w:val="24"/>
          <w:szCs w:val="24"/>
        </w:rPr>
        <w:br w:type="page"/>
      </w:r>
    </w:p>
    <w:p w14:paraId="77F41956" w14:textId="2DB636C2" w:rsidR="002D76C0" w:rsidRPr="008D246C" w:rsidRDefault="001767B4" w:rsidP="0025613D">
      <w:pPr>
        <w:spacing w:before="240" w:line="240" w:lineRule="auto"/>
        <w:rPr>
          <w:rFonts w:ascii="Calibri" w:hAnsi="Calibri" w:cs="Calibri"/>
          <w:sz w:val="24"/>
          <w:szCs w:val="24"/>
        </w:rPr>
      </w:pPr>
      <w:r w:rsidRPr="008D246C">
        <w:rPr>
          <w:rFonts w:ascii="Calibri" w:hAnsi="Calibri" w:cs="Calibri"/>
          <w:b/>
          <w:color w:val="000000"/>
          <w:sz w:val="24"/>
          <w:szCs w:val="24"/>
        </w:rPr>
        <w:t>Knowledge Hunt</w:t>
      </w:r>
      <w:r w:rsidR="00426D74" w:rsidRPr="008D246C">
        <w:rPr>
          <w:rFonts w:ascii="Calibri" w:hAnsi="Calibri" w:cs="Calibri"/>
          <w:b/>
          <w:color w:val="000000"/>
          <w:sz w:val="24"/>
          <w:szCs w:val="24"/>
        </w:rPr>
        <w:t xml:space="preserve"> </w:t>
      </w:r>
      <w:r w:rsidR="00A529B5" w:rsidRPr="008D246C">
        <w:rPr>
          <w:rFonts w:ascii="Calibri" w:hAnsi="Calibri" w:cs="Calibri"/>
          <w:b/>
          <w:color w:val="000000"/>
          <w:sz w:val="24"/>
          <w:szCs w:val="24"/>
        </w:rPr>
        <w:t>Instructions</w:t>
      </w:r>
      <w:r w:rsidR="00A529B5" w:rsidRPr="008D246C">
        <w:rPr>
          <w:rFonts w:ascii="Calibri" w:hAnsi="Calibri" w:cs="Calibri"/>
          <w:color w:val="000000"/>
          <w:sz w:val="24"/>
          <w:szCs w:val="24"/>
        </w:rPr>
        <w:t xml:space="preserve">: Use the following questions to guide your students through the </w:t>
      </w:r>
      <w:r w:rsidR="004C2602">
        <w:rPr>
          <w:rFonts w:ascii="Calibri" w:hAnsi="Calibri" w:cs="Calibri"/>
          <w:color w:val="000000"/>
          <w:sz w:val="24"/>
          <w:szCs w:val="24"/>
        </w:rPr>
        <w:t>Wiess Energy Hall</w:t>
      </w:r>
      <w:r w:rsidR="00A529B5" w:rsidRPr="008D246C">
        <w:rPr>
          <w:rFonts w:ascii="Calibri" w:hAnsi="Calibri" w:cs="Calibri"/>
          <w:color w:val="000000"/>
          <w:sz w:val="24"/>
          <w:szCs w:val="24"/>
        </w:rPr>
        <w:t xml:space="preserve">. </w:t>
      </w:r>
    </w:p>
    <w:p w14:paraId="6EE0BA24" w14:textId="77777777" w:rsidR="004C2602" w:rsidRPr="004C2602" w:rsidRDefault="004C2602" w:rsidP="004C2602">
      <w:pPr>
        <w:keepNext/>
        <w:keepLines/>
        <w:spacing w:before="200" w:after="0" w:line="274" w:lineRule="auto"/>
        <w:outlineLvl w:val="3"/>
        <w:rPr>
          <w:rFonts w:eastAsia="Times New Roman" w:cstheme="minorHAnsi"/>
          <w:b/>
          <w:bCs/>
          <w:iCs/>
          <w:color w:val="C00000"/>
          <w:sz w:val="28"/>
        </w:rPr>
      </w:pPr>
      <w:r w:rsidRPr="004C2602">
        <w:rPr>
          <w:rFonts w:eastAsia="Times New Roman" w:cstheme="minorHAnsi"/>
          <w:b/>
          <w:bCs/>
          <w:iCs/>
          <w:color w:val="C00000"/>
          <w:sz w:val="28"/>
        </w:rPr>
        <w:t>Introduction</w:t>
      </w:r>
    </w:p>
    <w:p w14:paraId="3E51F39C"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Energy is a part of everything we do! The petrochemical industry has become integrated into almost every aspect of the modern world: transportation, food preparation, electricity, medicines, plastics, and much more. In the Wiess Energy hall, students will learn how oil is formed in the earth and the drilling and refining process that allows us to use it in our daily lives. Before entering the hall, point out the red-lighted “Wiess Energy Hall” sign to students. Why is it lit up this way? Is this energy?</w:t>
      </w:r>
    </w:p>
    <w:p w14:paraId="68FB7D50"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Ask students what they think energy is. How do we get energy? Can they give you an example of energy?</w:t>
      </w:r>
    </w:p>
    <w:p w14:paraId="13035782" w14:textId="77777777" w:rsidR="004C2602" w:rsidRPr="004C2602" w:rsidRDefault="004C2602" w:rsidP="004C2602">
      <w:pPr>
        <w:spacing w:before="200" w:after="0" w:line="240" w:lineRule="auto"/>
        <w:outlineLvl w:val="3"/>
        <w:rPr>
          <w:rFonts w:eastAsia="Times New Roman" w:cstheme="minorHAnsi"/>
          <w:b/>
          <w:bCs/>
          <w:sz w:val="24"/>
          <w:szCs w:val="24"/>
        </w:rPr>
      </w:pPr>
      <w:r w:rsidRPr="004C2602">
        <w:rPr>
          <w:rFonts w:eastAsia="Times New Roman" w:cstheme="minorHAnsi"/>
          <w:b/>
          <w:bCs/>
          <w:color w:val="C00000"/>
          <w:sz w:val="28"/>
          <w:szCs w:val="28"/>
        </w:rPr>
        <w:t>Energy Exploration Theater</w:t>
      </w:r>
    </w:p>
    <w:p w14:paraId="0240C9DB" w14:textId="77777777" w:rsidR="004C2602" w:rsidRPr="004C2602" w:rsidRDefault="004C2602" w:rsidP="004C2602">
      <w:pPr>
        <w:spacing w:after="180" w:line="240" w:lineRule="auto"/>
        <w:rPr>
          <w:rFonts w:eastAsia="Times New Roman" w:cstheme="minorHAnsi"/>
          <w:color w:val="000000"/>
          <w:sz w:val="24"/>
        </w:rPr>
      </w:pPr>
      <w:r w:rsidRPr="004C2602">
        <w:rPr>
          <w:rFonts w:eastAsia="Times New Roman" w:cstheme="minorHAnsi"/>
          <w:color w:val="000000"/>
          <w:sz w:val="24"/>
        </w:rPr>
        <w:t xml:space="preserve">Allow students to watch the short movie. When students emerge from the film, see if they remember the four kinds of energy they learned about. Ask if they know how gasoline, electricity, and natural gas are used daily. </w:t>
      </w:r>
    </w:p>
    <w:p w14:paraId="0A8C8FCF" w14:textId="77777777" w:rsidR="004C2602" w:rsidRPr="004C2602" w:rsidRDefault="004C2602" w:rsidP="004C2602">
      <w:pPr>
        <w:keepNext/>
        <w:keepLines/>
        <w:spacing w:before="200" w:after="0" w:line="274" w:lineRule="auto"/>
        <w:outlineLvl w:val="3"/>
        <w:rPr>
          <w:rFonts w:eastAsia="Times New Roman" w:cstheme="minorHAnsi"/>
          <w:b/>
          <w:bCs/>
          <w:iCs/>
          <w:color w:val="C00000"/>
          <w:sz w:val="28"/>
        </w:rPr>
      </w:pPr>
      <w:r w:rsidRPr="004C2602">
        <w:rPr>
          <w:rFonts w:eastAsia="Times New Roman" w:cstheme="minorHAnsi"/>
          <w:b/>
          <w:bCs/>
          <w:iCs/>
          <w:color w:val="C00000"/>
          <w:sz w:val="28"/>
        </w:rPr>
        <w:t>Sea Creatures Wall</w:t>
      </w:r>
    </w:p>
    <w:p w14:paraId="4D75A2FC" w14:textId="77777777" w:rsidR="004C2602" w:rsidRPr="004C2602" w:rsidRDefault="004C2602" w:rsidP="004C2602">
      <w:pPr>
        <w:keepNext/>
        <w:keepLines/>
        <w:spacing w:before="200" w:after="0" w:line="274" w:lineRule="auto"/>
        <w:outlineLvl w:val="3"/>
        <w:rPr>
          <w:rFonts w:eastAsia="Calibri" w:cstheme="minorHAnsi"/>
          <w:sz w:val="24"/>
        </w:rPr>
      </w:pPr>
      <w:r w:rsidRPr="004C2602">
        <w:rPr>
          <w:rFonts w:eastAsia="Calibri" w:cstheme="minorHAnsi"/>
          <w:sz w:val="24"/>
        </w:rPr>
        <w:t>Ask the students what these creatures are. Do they resemble other plants or animals? Explain that these plants and animals live in the sea, but the real ones can only be seen with a microscope. When they die in the ocean, there is no oxygen to decay them, so they eventually become layered rock called shale. Today, we can find oil in shale.</w:t>
      </w:r>
    </w:p>
    <w:p w14:paraId="34FA8384" w14:textId="77777777" w:rsidR="004C2602" w:rsidRPr="004C2602" w:rsidRDefault="004C2602" w:rsidP="004C2602">
      <w:pPr>
        <w:keepNext/>
        <w:keepLines/>
        <w:spacing w:before="200" w:after="0" w:line="274" w:lineRule="auto"/>
        <w:outlineLvl w:val="3"/>
        <w:rPr>
          <w:rFonts w:eastAsia="Times New Roman" w:cstheme="minorHAnsi"/>
          <w:b/>
          <w:bCs/>
          <w:iCs/>
          <w:color w:val="C00000"/>
          <w:sz w:val="28"/>
        </w:rPr>
      </w:pPr>
      <w:r w:rsidRPr="004C2602">
        <w:rPr>
          <w:rFonts w:eastAsia="Times New Roman" w:cstheme="minorHAnsi"/>
          <w:b/>
          <w:bCs/>
          <w:iCs/>
          <w:color w:val="C00000"/>
          <w:sz w:val="28"/>
        </w:rPr>
        <w:t>Plate Tectonics</w:t>
      </w:r>
    </w:p>
    <w:p w14:paraId="099431AD"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Slowly move the cursor so students can see how continents were once connected in a giant landmass called Pangaea. Show them how it separated over millions of years to create the Earth as we know it today. Let them see where Texas was 200 million years ago and where it is today. Show how the United States once had a vast ocean in the middle of it. Today, we can find fossils of sea creatures on dry land once covered with water. Ask the following questions.</w:t>
      </w:r>
    </w:p>
    <w:p w14:paraId="154281B5"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What did Texas look like 73 million years ago? How does this relate to the oil found in Texas? Why is oil found in some areas but not in others?</w:t>
      </w:r>
    </w:p>
    <w:p w14:paraId="3376B7A6" w14:textId="77777777" w:rsidR="004C2602" w:rsidRPr="004C2602" w:rsidRDefault="004C2602" w:rsidP="004C2602">
      <w:pPr>
        <w:keepNext/>
        <w:keepLines/>
        <w:spacing w:before="200" w:after="0" w:line="274" w:lineRule="auto"/>
        <w:outlineLvl w:val="3"/>
        <w:rPr>
          <w:rFonts w:eastAsia="Times New Roman" w:cstheme="minorHAnsi"/>
          <w:b/>
          <w:bCs/>
          <w:iCs/>
          <w:color w:val="C00000"/>
          <w:sz w:val="28"/>
        </w:rPr>
      </w:pPr>
      <w:r w:rsidRPr="004C2602">
        <w:rPr>
          <w:rFonts w:eastAsia="Times New Roman" w:cstheme="minorHAnsi"/>
          <w:b/>
          <w:bCs/>
          <w:iCs/>
          <w:color w:val="C00000"/>
          <w:sz w:val="28"/>
        </w:rPr>
        <w:t>Sedimentation</w:t>
      </w:r>
    </w:p>
    <w:p w14:paraId="6C702C4D"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Have students count the layers of rock on the rock wall. How can you tell one layer from another? What direction are the “stripes” of rock? Is each layer the same size?</w:t>
      </w:r>
    </w:p>
    <w:p w14:paraId="26606D60"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Rock layers are different colors because different minerals and materials comprise each layer. Notice how the rock layers shown are horizontal because of how the materials settled, but there can be giant “cracks” in the rock or faults that disrupt this horizontal pattern.</w:t>
      </w:r>
    </w:p>
    <w:p w14:paraId="5C50C8D3" w14:textId="77777777" w:rsidR="004C2602" w:rsidRPr="004C2602" w:rsidRDefault="004C2602" w:rsidP="004C2602">
      <w:pPr>
        <w:spacing w:after="180" w:line="274" w:lineRule="auto"/>
        <w:rPr>
          <w:rFonts w:eastAsia="Calibri" w:cstheme="minorHAnsi"/>
          <w:sz w:val="24"/>
        </w:rPr>
      </w:pPr>
      <w:r w:rsidRPr="004C2602">
        <w:rPr>
          <w:rFonts w:eastAsia="Calibri" w:cstheme="minorHAnsi"/>
          <w:sz w:val="24"/>
        </w:rPr>
        <w:t>Use the buttons on the podium to show that oil can flow through some layers but not others. Which layers can the oil flow freely through?</w:t>
      </w:r>
    </w:p>
    <w:p w14:paraId="22353566" w14:textId="77777777" w:rsidR="004C2602" w:rsidRPr="004C2602" w:rsidRDefault="004C2602" w:rsidP="004C2602">
      <w:pPr>
        <w:spacing w:before="200" w:after="0" w:line="240" w:lineRule="auto"/>
        <w:outlineLvl w:val="3"/>
        <w:rPr>
          <w:rFonts w:eastAsia="Times New Roman" w:cstheme="minorHAnsi"/>
          <w:b/>
          <w:bCs/>
          <w:sz w:val="24"/>
          <w:szCs w:val="24"/>
        </w:rPr>
      </w:pPr>
      <w:r w:rsidRPr="004C2602">
        <w:rPr>
          <w:rFonts w:eastAsia="Times New Roman" w:cstheme="minorHAnsi"/>
          <w:b/>
          <w:bCs/>
          <w:color w:val="C00000"/>
          <w:sz w:val="28"/>
          <w:szCs w:val="28"/>
        </w:rPr>
        <w:t>Drill Bits</w:t>
      </w:r>
    </w:p>
    <w:p w14:paraId="6E4E4F5C" w14:textId="77777777" w:rsidR="004C2602" w:rsidRPr="004C2602" w:rsidRDefault="004C2602" w:rsidP="004C2602">
      <w:pPr>
        <w:spacing w:before="200" w:after="0" w:line="240" w:lineRule="auto"/>
        <w:outlineLvl w:val="3"/>
        <w:rPr>
          <w:rFonts w:eastAsia="Times New Roman" w:cstheme="minorHAnsi"/>
          <w:color w:val="000000"/>
          <w:sz w:val="24"/>
        </w:rPr>
      </w:pPr>
      <w:r w:rsidRPr="004C2602">
        <w:rPr>
          <w:rFonts w:eastAsia="Times New Roman" w:cstheme="minorHAnsi"/>
          <w:color w:val="000000"/>
          <w:sz w:val="24"/>
        </w:rPr>
        <w:t>Ask students what kind of motion drills do. Can they demonstrate that motion with their bodies? What happens to the rock as the drill moves downward?</w:t>
      </w:r>
    </w:p>
    <w:p w14:paraId="4D477D4C" w14:textId="77777777" w:rsidR="004C2602" w:rsidRPr="004C2602" w:rsidRDefault="004C2602" w:rsidP="004C2602">
      <w:pPr>
        <w:spacing w:before="200" w:after="0" w:line="240" w:lineRule="auto"/>
        <w:outlineLvl w:val="3"/>
        <w:rPr>
          <w:rFonts w:eastAsia="Times New Roman" w:cstheme="minorHAnsi"/>
          <w:color w:val="000000"/>
          <w:sz w:val="24"/>
        </w:rPr>
      </w:pPr>
      <w:r w:rsidRPr="004C2602">
        <w:rPr>
          <w:rFonts w:eastAsia="Times New Roman" w:cstheme="minorHAnsi"/>
          <w:color w:val="000000"/>
          <w:sz w:val="24"/>
        </w:rPr>
        <w:t>Some of the drill bits are shaped differently. Can students describe the difference between two drill bits? Explain that different shapes may help drill through various types of rock. Specific shapes may help grind, whereas others might be useful for shaving flakes off the rock.</w:t>
      </w:r>
    </w:p>
    <w:p w14:paraId="4A9EB6A2" w14:textId="77777777" w:rsidR="004C2602" w:rsidRPr="004C2602" w:rsidRDefault="004C2602" w:rsidP="004C2602">
      <w:pPr>
        <w:spacing w:before="200" w:after="0" w:line="240" w:lineRule="auto"/>
        <w:outlineLvl w:val="3"/>
        <w:rPr>
          <w:rFonts w:eastAsia="Times New Roman" w:cstheme="minorHAnsi"/>
          <w:b/>
          <w:bCs/>
          <w:color w:val="C00000"/>
          <w:sz w:val="28"/>
          <w:szCs w:val="28"/>
        </w:rPr>
      </w:pPr>
      <w:r w:rsidRPr="004C2602">
        <w:rPr>
          <w:rFonts w:eastAsia="Times New Roman" w:cstheme="minorHAnsi"/>
          <w:color w:val="000000"/>
          <w:sz w:val="24"/>
        </w:rPr>
        <w:t>Point out the drill bit with industrial diamonds embedded in the metal. Explain that this is because diamonds are very hard and can cut through tough rock layers as the drill moves. Can the students think of soft materials that would NOT be good to cut through solid rock?</w:t>
      </w:r>
    </w:p>
    <w:p w14:paraId="45D13F84" w14:textId="77777777" w:rsidR="004C2602" w:rsidRPr="004C2602" w:rsidRDefault="004C2602" w:rsidP="004C2602">
      <w:pPr>
        <w:spacing w:before="200" w:after="0" w:line="240" w:lineRule="auto"/>
        <w:outlineLvl w:val="3"/>
        <w:rPr>
          <w:rFonts w:eastAsia="Times New Roman" w:cstheme="minorHAnsi"/>
          <w:b/>
          <w:bCs/>
          <w:sz w:val="24"/>
          <w:szCs w:val="24"/>
        </w:rPr>
      </w:pPr>
      <w:proofErr w:type="spellStart"/>
      <w:r w:rsidRPr="004C2602">
        <w:rPr>
          <w:rFonts w:eastAsia="Times New Roman" w:cstheme="minorHAnsi"/>
          <w:b/>
          <w:bCs/>
          <w:color w:val="C00000"/>
          <w:sz w:val="28"/>
          <w:szCs w:val="28"/>
        </w:rPr>
        <w:t>Geovator</w:t>
      </w:r>
      <w:proofErr w:type="spellEnd"/>
    </w:p>
    <w:p w14:paraId="077E7C8E" w14:textId="77777777" w:rsidR="004C2602" w:rsidRPr="004C2602" w:rsidRDefault="004C2602" w:rsidP="004C2602">
      <w:pPr>
        <w:spacing w:after="180" w:line="240" w:lineRule="auto"/>
        <w:rPr>
          <w:rFonts w:eastAsia="Times New Roman" w:cstheme="minorHAnsi"/>
          <w:sz w:val="24"/>
          <w:szCs w:val="24"/>
        </w:rPr>
      </w:pPr>
      <w:r w:rsidRPr="004C2602">
        <w:rPr>
          <w:rFonts w:eastAsia="Times New Roman" w:cstheme="minorHAnsi"/>
          <w:color w:val="000000"/>
          <w:sz w:val="24"/>
        </w:rPr>
        <w:t xml:space="preserve">Take the students on a "ride" on the </w:t>
      </w:r>
      <w:proofErr w:type="spellStart"/>
      <w:r w:rsidRPr="004C2602">
        <w:rPr>
          <w:rFonts w:eastAsia="Times New Roman" w:cstheme="minorHAnsi"/>
          <w:color w:val="000000"/>
          <w:sz w:val="24"/>
        </w:rPr>
        <w:t>Geovator</w:t>
      </w:r>
      <w:proofErr w:type="spellEnd"/>
      <w:r w:rsidRPr="004C2602">
        <w:rPr>
          <w:rFonts w:eastAsia="Times New Roman" w:cstheme="minorHAnsi"/>
          <w:color w:val="000000"/>
          <w:sz w:val="24"/>
        </w:rPr>
        <w:t xml:space="preserve"> to experience what it is like to journey deep underground inside an oil well. Remind students that natural gas is often buried under many layers of rock and soil, and it is the job of a geologist to find this oil.</w:t>
      </w:r>
    </w:p>
    <w:p w14:paraId="1A7CFFA5" w14:textId="77777777" w:rsidR="004C2602" w:rsidRPr="004C2602" w:rsidRDefault="004C2602" w:rsidP="004C2602">
      <w:pPr>
        <w:keepNext/>
        <w:keepLines/>
        <w:spacing w:before="200" w:after="0" w:line="274" w:lineRule="auto"/>
        <w:outlineLvl w:val="3"/>
        <w:rPr>
          <w:rFonts w:eastAsia="Times New Roman" w:cstheme="minorHAnsi"/>
          <w:b/>
          <w:bCs/>
          <w:iCs/>
          <w:color w:val="C00000"/>
          <w:sz w:val="28"/>
        </w:rPr>
      </w:pPr>
      <w:r w:rsidRPr="004C2602">
        <w:rPr>
          <w:rFonts w:eastAsia="Times New Roman" w:cstheme="minorHAnsi"/>
          <w:b/>
          <w:bCs/>
          <w:iCs/>
          <w:color w:val="C00000"/>
          <w:sz w:val="28"/>
        </w:rPr>
        <w:t>Porosity and Permeability</w:t>
      </w:r>
    </w:p>
    <w:p w14:paraId="48682F4A" w14:textId="77777777" w:rsidR="004C2602" w:rsidRPr="004C2602" w:rsidRDefault="004C2602" w:rsidP="004C2602">
      <w:pPr>
        <w:spacing w:after="180" w:line="274" w:lineRule="auto"/>
        <w:rPr>
          <w:rFonts w:eastAsia="Calibri" w:cstheme="minorHAnsi"/>
          <w:noProof/>
          <w:sz w:val="24"/>
        </w:rPr>
      </w:pPr>
      <w:r w:rsidRPr="004C2602">
        <w:rPr>
          <w:rFonts w:eastAsia="Calibri" w:cstheme="minorHAnsi"/>
          <w:noProof/>
          <w:sz w:val="24"/>
        </w:rPr>
        <w:t>The glass beads represent rock deep inside the Earth where oil is trapped. Note that the round container is divided in half with a barrier.</w:t>
      </w:r>
    </w:p>
    <w:p w14:paraId="5FEAF542" w14:textId="77777777" w:rsidR="004C2602" w:rsidRPr="004C2602" w:rsidRDefault="004C2602" w:rsidP="004C2602">
      <w:pPr>
        <w:spacing w:after="180" w:line="274" w:lineRule="auto"/>
        <w:rPr>
          <w:rFonts w:eastAsia="Times New Roman" w:cstheme="minorHAnsi"/>
          <w:color w:val="000000"/>
          <w:sz w:val="24"/>
        </w:rPr>
      </w:pPr>
      <w:r w:rsidRPr="004C2602">
        <w:rPr>
          <w:rFonts w:eastAsia="Calibri" w:cstheme="minorHAnsi"/>
          <w:noProof/>
          <w:sz w:val="24"/>
        </w:rPr>
        <w:t>Press the button to let the oil flow through the spaces between the “rocks” and show students how a reservoir rock traps oil. The larger the space, the more porous the rock, and the more oil can be removed. The two sides of the container are the same size, and both sides start with the same amount of oil in them, but it is easier to recover the oil from the more porous “rocks.” Explain that because there is more space between the large marbles, oil can flow faster out of the space.</w:t>
      </w:r>
    </w:p>
    <w:p w14:paraId="57FB9B8E" w14:textId="3FE6F9EF" w:rsidR="004C2602" w:rsidRPr="004C2602" w:rsidRDefault="004C2602" w:rsidP="004C2602">
      <w:pPr>
        <w:spacing w:before="200" w:after="0" w:line="240" w:lineRule="auto"/>
        <w:outlineLvl w:val="3"/>
        <w:rPr>
          <w:rFonts w:eastAsia="Times New Roman" w:cstheme="minorHAnsi"/>
          <w:b/>
          <w:bCs/>
          <w:color w:val="C00000"/>
          <w:sz w:val="28"/>
          <w:szCs w:val="28"/>
        </w:rPr>
      </w:pPr>
      <w:r w:rsidRPr="004C2602">
        <w:rPr>
          <w:rFonts w:eastAsia="Times New Roman" w:cstheme="minorHAnsi"/>
          <w:b/>
          <w:bCs/>
          <w:color w:val="C00000"/>
          <w:sz w:val="28"/>
          <w:szCs w:val="28"/>
        </w:rPr>
        <w:t>Crude Oil Samples</w:t>
      </w:r>
    </w:p>
    <w:p w14:paraId="680B393A" w14:textId="77777777" w:rsidR="004C2602" w:rsidRPr="004C2602" w:rsidRDefault="004C2602" w:rsidP="004C2602">
      <w:pPr>
        <w:spacing w:after="180" w:line="240" w:lineRule="auto"/>
        <w:rPr>
          <w:rFonts w:eastAsia="Times New Roman" w:cstheme="minorHAnsi"/>
          <w:color w:val="000000"/>
          <w:sz w:val="24"/>
        </w:rPr>
      </w:pPr>
      <w:r w:rsidRPr="004C2602">
        <w:rPr>
          <w:rFonts w:eastAsia="Times New Roman" w:cstheme="minorHAnsi"/>
          <w:color w:val="000000"/>
          <w:sz w:val="24"/>
        </w:rPr>
        <w:t>Allow the students to look at the different kinds of oil found worldwide. Tell them to notice the various colors and thicknesses of oil. Point out the one from Texas. Ask the students how it differs from the other oil in the exhibit.</w:t>
      </w:r>
      <w:r w:rsidRPr="004C2602">
        <w:rPr>
          <w:rFonts w:eastAsia="Calibri" w:cstheme="minorHAnsi"/>
          <w:noProof/>
          <w:sz w:val="24"/>
        </w:rPr>
        <w:drawing>
          <wp:anchor distT="0" distB="0" distL="114300" distR="114300" simplePos="0" relativeHeight="251660288" behindDoc="0" locked="0" layoutInCell="1" allowOverlap="1" wp14:anchorId="174CEF03" wp14:editId="7D7A100A">
            <wp:simplePos x="0" y="0"/>
            <wp:positionH relativeFrom="column">
              <wp:posOffset>4200525</wp:posOffset>
            </wp:positionH>
            <wp:positionV relativeFrom="paragraph">
              <wp:posOffset>297180</wp:posOffset>
            </wp:positionV>
            <wp:extent cx="1695450" cy="1514475"/>
            <wp:effectExtent l="0" t="0" r="0" b="9525"/>
            <wp:wrapSquare wrapText="bothSides"/>
            <wp:docPr id="4" name="Picture 4" descr="Petroleum, Oil, Mineral Oil, Pump, Oil Pu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roleum, Oil, Mineral Oil, Pump, Oil Pump, 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514475"/>
                    </a:xfrm>
                    <a:prstGeom prst="rect">
                      <a:avLst/>
                    </a:prstGeom>
                    <a:noFill/>
                  </pic:spPr>
                </pic:pic>
              </a:graphicData>
            </a:graphic>
            <wp14:sizeRelH relativeFrom="page">
              <wp14:pctWidth>0</wp14:pctWidth>
            </wp14:sizeRelH>
            <wp14:sizeRelV relativeFrom="page">
              <wp14:pctHeight>0</wp14:pctHeight>
            </wp14:sizeRelV>
          </wp:anchor>
        </w:drawing>
      </w:r>
    </w:p>
    <w:p w14:paraId="119F5F15" w14:textId="77777777" w:rsidR="004C2602" w:rsidRPr="004C2602" w:rsidRDefault="004C2602" w:rsidP="004C2602">
      <w:pPr>
        <w:keepNext/>
        <w:keepLines/>
        <w:spacing w:before="200" w:after="0" w:line="274" w:lineRule="auto"/>
        <w:outlineLvl w:val="3"/>
        <w:rPr>
          <w:rFonts w:eastAsia="Times New Roman" w:cstheme="minorHAnsi"/>
          <w:b/>
          <w:bCs/>
          <w:iCs/>
          <w:color w:val="C00000"/>
          <w:sz w:val="28"/>
        </w:rPr>
      </w:pPr>
      <w:r w:rsidRPr="004C2602">
        <w:rPr>
          <w:rFonts w:eastAsia="Times New Roman" w:cstheme="minorHAnsi"/>
          <w:b/>
          <w:bCs/>
          <w:iCs/>
          <w:color w:val="C00000"/>
          <w:sz w:val="28"/>
        </w:rPr>
        <w:t>Process and Products</w:t>
      </w:r>
    </w:p>
    <w:p w14:paraId="2A0F6985" w14:textId="77777777" w:rsidR="004C2602" w:rsidRPr="004C2602" w:rsidRDefault="004C2602" w:rsidP="004C2602">
      <w:pPr>
        <w:spacing w:before="200" w:after="0" w:line="240" w:lineRule="auto"/>
        <w:outlineLvl w:val="3"/>
        <w:rPr>
          <w:rFonts w:eastAsia="Calibri" w:cstheme="minorHAnsi"/>
          <w:sz w:val="24"/>
        </w:rPr>
      </w:pPr>
      <w:r w:rsidRPr="004C2602">
        <w:rPr>
          <w:rFonts w:eastAsia="Calibri" w:cstheme="minorHAnsi"/>
          <w:sz w:val="24"/>
        </w:rPr>
        <w:t>Direct the students to the large, illuminated display of a model refinery. It illustrates how crude oil, extracted directly from the ground, is converted into valuable substances. The primary objective is to produce gasoline for car use. Still, it also yields other products such as jet fuel, heating oil, wax, and asphalt.</w:t>
      </w:r>
    </w:p>
    <w:p w14:paraId="2C4FD255" w14:textId="77777777" w:rsidR="004C2602" w:rsidRPr="004C2602" w:rsidRDefault="004C2602" w:rsidP="004C2602">
      <w:pPr>
        <w:spacing w:before="200" w:after="0" w:line="240" w:lineRule="auto"/>
        <w:outlineLvl w:val="3"/>
        <w:rPr>
          <w:rFonts w:eastAsia="Calibri" w:cstheme="minorHAnsi"/>
          <w:sz w:val="24"/>
        </w:rPr>
      </w:pPr>
      <w:r w:rsidRPr="004C2602">
        <w:rPr>
          <w:rFonts w:eastAsia="Calibri" w:cstheme="minorHAnsi"/>
          <w:sz w:val="24"/>
        </w:rPr>
        <w:t>Ask the students to share what they did when they woke up this morning. Discuss how their routines might have been different if they didn't have access to plastic, gas for heating water, electricity, etc. Every day, we rely on a variety of products derived from oil.</w:t>
      </w:r>
    </w:p>
    <w:p w14:paraId="0D44D781" w14:textId="77777777" w:rsidR="004C2602" w:rsidRPr="004C2602" w:rsidRDefault="004C2602" w:rsidP="004C2602">
      <w:pPr>
        <w:spacing w:before="200" w:after="0" w:line="240" w:lineRule="auto"/>
        <w:outlineLvl w:val="3"/>
        <w:rPr>
          <w:rFonts w:eastAsia="Calibri" w:cstheme="minorHAnsi"/>
          <w:sz w:val="24"/>
        </w:rPr>
      </w:pPr>
      <w:r w:rsidRPr="004C2602">
        <w:rPr>
          <w:rFonts w:eastAsia="Calibri" w:cstheme="minorHAnsi"/>
          <w:sz w:val="24"/>
        </w:rPr>
        <w:t>Remind the students that oil and natural gas are nonrenewable resources. Prompt them to consider the potential outcomes when these resources are depleted.</w:t>
      </w:r>
    </w:p>
    <w:p w14:paraId="250C346D" w14:textId="77777777" w:rsidR="004C2602" w:rsidRPr="004C2602" w:rsidRDefault="004C2602" w:rsidP="004C2602">
      <w:pPr>
        <w:spacing w:before="200" w:after="0" w:line="240" w:lineRule="auto"/>
        <w:outlineLvl w:val="3"/>
        <w:rPr>
          <w:rFonts w:eastAsia="Times New Roman" w:cstheme="minorHAnsi"/>
          <w:b/>
          <w:bCs/>
          <w:sz w:val="24"/>
          <w:szCs w:val="24"/>
        </w:rPr>
      </w:pPr>
      <w:r w:rsidRPr="004C2602">
        <w:rPr>
          <w:rFonts w:eastAsia="Times New Roman" w:cstheme="minorHAnsi"/>
          <w:b/>
          <w:bCs/>
          <w:color w:val="C00000"/>
          <w:sz w:val="28"/>
          <w:szCs w:val="28"/>
        </w:rPr>
        <w:t>Energy Excursion Theater</w:t>
      </w:r>
    </w:p>
    <w:p w14:paraId="6043F4CA" w14:textId="77777777" w:rsidR="004C2602" w:rsidRPr="004C2602" w:rsidRDefault="004C2602" w:rsidP="004C2602">
      <w:pPr>
        <w:spacing w:before="200" w:after="0" w:line="240" w:lineRule="auto"/>
        <w:outlineLvl w:val="3"/>
        <w:rPr>
          <w:rFonts w:eastAsia="Times New Roman" w:cstheme="minorHAnsi"/>
          <w:color w:val="000000"/>
          <w:sz w:val="24"/>
        </w:rPr>
      </w:pPr>
      <w:r w:rsidRPr="004C2602">
        <w:rPr>
          <w:rFonts w:eastAsia="Times New Roman" w:cstheme="minorHAnsi"/>
          <w:color w:val="000000"/>
          <w:sz w:val="24"/>
        </w:rPr>
        <w:t>Before entering the theater, inform the students that they will be watching a film featuring an alien named Blackout Bart, who attempts to steal our energy. The Wizard pursues the alien through various alternative forms of energy that we are developing to provide energy once oil and coal resources have been depleted. After the film, ask the students if they can list at least three of the six alternative energy sources presented in the movie.</w:t>
      </w:r>
    </w:p>
    <w:p w14:paraId="2A12D641" w14:textId="77777777" w:rsidR="004C2602" w:rsidRPr="004C2602" w:rsidRDefault="004C2602" w:rsidP="004C2602">
      <w:pPr>
        <w:spacing w:before="200" w:after="0" w:line="240" w:lineRule="auto"/>
        <w:outlineLvl w:val="3"/>
        <w:rPr>
          <w:rFonts w:eastAsia="Times New Roman" w:cstheme="minorHAnsi"/>
          <w:b/>
          <w:bCs/>
          <w:sz w:val="24"/>
          <w:szCs w:val="24"/>
        </w:rPr>
      </w:pPr>
      <w:r w:rsidRPr="004C2602">
        <w:rPr>
          <w:rFonts w:eastAsia="Times New Roman" w:cstheme="minorHAnsi"/>
          <w:b/>
          <w:bCs/>
          <w:color w:val="C00000"/>
          <w:sz w:val="28"/>
          <w:szCs w:val="28"/>
        </w:rPr>
        <w:t>Alternative Energy Sources</w:t>
      </w:r>
    </w:p>
    <w:p w14:paraId="2FB25288" w14:textId="77777777" w:rsidR="004C2602" w:rsidRPr="004C2602" w:rsidRDefault="004C2602" w:rsidP="004C2602">
      <w:pPr>
        <w:spacing w:after="0" w:line="240" w:lineRule="auto"/>
        <w:rPr>
          <w:rFonts w:eastAsia="Times New Roman" w:cstheme="minorHAnsi"/>
          <w:sz w:val="24"/>
          <w:szCs w:val="24"/>
        </w:rPr>
      </w:pPr>
      <w:r w:rsidRPr="004C2602">
        <w:rPr>
          <w:rFonts w:eastAsia="Times New Roman" w:cstheme="minorHAnsi"/>
          <w:color w:val="000000"/>
          <w:sz w:val="24"/>
        </w:rPr>
        <w:t>Give the students time to examine all the alternative energy sources showcased at the end of the Energy Hall. Explain to the students that "alternative" refers to other options. These energy sources are different choices for energy that go beyond nonrenewable sources and will never be depleted.</w:t>
      </w:r>
    </w:p>
    <w:p w14:paraId="6714F9DB" w14:textId="77777777" w:rsidR="004C2602" w:rsidRPr="004C2602" w:rsidRDefault="004C2602" w:rsidP="004C2602">
      <w:pPr>
        <w:spacing w:after="180" w:line="274" w:lineRule="auto"/>
        <w:rPr>
          <w:rFonts w:eastAsia="Times New Roman" w:cstheme="minorHAnsi"/>
          <w:bCs/>
          <w:color w:val="000000"/>
          <w:sz w:val="24"/>
        </w:rPr>
      </w:pPr>
      <w:r w:rsidRPr="004C2602">
        <w:rPr>
          <w:rFonts w:eastAsia="Times New Roman" w:cstheme="minorHAnsi"/>
          <w:bCs/>
          <w:noProof/>
          <w:color w:val="000000"/>
          <w:sz w:val="24"/>
        </w:rPr>
        <w:drawing>
          <wp:inline distT="0" distB="0" distL="0" distR="0" wp14:anchorId="4EC65A8D" wp14:editId="2A8CA412">
            <wp:extent cx="1426845" cy="932815"/>
            <wp:effectExtent l="0" t="0" r="1905" b="635"/>
            <wp:docPr id="1779941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932815"/>
                    </a:xfrm>
                    <a:prstGeom prst="rect">
                      <a:avLst/>
                    </a:prstGeom>
                    <a:noFill/>
                  </pic:spPr>
                </pic:pic>
              </a:graphicData>
            </a:graphic>
          </wp:inline>
        </w:drawing>
      </w:r>
    </w:p>
    <w:p w14:paraId="2AC22738" w14:textId="77777777" w:rsidR="004C2602" w:rsidRPr="004C2602" w:rsidRDefault="004C2602" w:rsidP="004C2602">
      <w:pPr>
        <w:spacing w:after="180" w:line="274" w:lineRule="auto"/>
        <w:rPr>
          <w:rFonts w:eastAsia="Times New Roman" w:cstheme="minorHAnsi"/>
          <w:bCs/>
          <w:color w:val="000000"/>
          <w:sz w:val="24"/>
        </w:rPr>
      </w:pPr>
      <w:r w:rsidRPr="004C2602">
        <w:rPr>
          <w:rFonts w:eastAsia="Times New Roman" w:cstheme="minorHAnsi"/>
          <w:bCs/>
          <w:color w:val="000000"/>
          <w:sz w:val="24"/>
        </w:rPr>
        <w:t>Solar energy changes heat from the sun into electricity. The wind is constantly moving, so it can turn the blades of a windmill to create energy. Geothermal heat is inside the Earth, but ways are being found to bring that heat up to the surface of the Earth to produce energy. The tides in the ocean never stop moving, so tidal energy is always available. The water at the top of the sea is warmer than the water at the bottom, so the warm water can be used to create energy. There are fuel cells in cars that do not need gas to run. Ask the students if they have ever heard of any of these forms of energy.</w:t>
      </w:r>
    </w:p>
    <w:p w14:paraId="75674EF4" w14:textId="77777777" w:rsidR="004C2602" w:rsidRPr="004C2602" w:rsidRDefault="004C2602" w:rsidP="004C2602">
      <w:pPr>
        <w:spacing w:after="180" w:line="274" w:lineRule="auto"/>
        <w:rPr>
          <w:rFonts w:eastAsia="Times New Roman" w:cstheme="minorHAnsi"/>
          <w:color w:val="000000"/>
          <w:sz w:val="24"/>
        </w:rPr>
      </w:pPr>
      <w:r w:rsidRPr="004C2602">
        <w:rPr>
          <w:rFonts w:eastAsia="Times New Roman" w:cstheme="minorHAnsi"/>
          <w:bCs/>
          <w:color w:val="000000"/>
          <w:sz w:val="24"/>
        </w:rPr>
        <w:t>What are some things that could be done at home or at school to conserve energy and use renewable resources?</w:t>
      </w:r>
      <w:r w:rsidRPr="004C2602">
        <w:rPr>
          <w:rFonts w:eastAsia="Times New Roman" w:cstheme="minorHAnsi"/>
          <w:color w:val="000000"/>
          <w:sz w:val="24"/>
        </w:rPr>
        <w:t xml:space="preserve"> </w:t>
      </w:r>
    </w:p>
    <w:p w14:paraId="4834DC24" w14:textId="77777777" w:rsidR="00791E5D" w:rsidRPr="008D246C" w:rsidRDefault="00791E5D" w:rsidP="004C2602">
      <w:pPr>
        <w:spacing w:before="240" w:line="240" w:lineRule="auto"/>
        <w:rPr>
          <w:rFonts w:ascii="Calibri" w:hAnsi="Calibri" w:cs="Calibri"/>
        </w:rPr>
      </w:pPr>
    </w:p>
    <w:sectPr w:rsidR="00791E5D" w:rsidRPr="008D246C" w:rsidSect="00F32C7C">
      <w:headerReference w:type="default" r:id="rId10"/>
      <w:footerReference w:type="default" r:id="rId11"/>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D264" w14:textId="77777777" w:rsidR="00327451" w:rsidRDefault="00327451">
      <w:pPr>
        <w:spacing w:after="0" w:line="240" w:lineRule="auto"/>
      </w:pPr>
      <w:r>
        <w:separator/>
      </w:r>
    </w:p>
  </w:endnote>
  <w:endnote w:type="continuationSeparator" w:id="0">
    <w:p w14:paraId="67680CAD" w14:textId="77777777" w:rsidR="00327451" w:rsidRDefault="0032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EE76" w14:textId="7511FD1C" w:rsidR="00E00557" w:rsidRPr="00296601" w:rsidRDefault="001767B4" w:rsidP="00E00557">
    <w:pPr>
      <w:pStyle w:val="Footer"/>
      <w:jc w:val="center"/>
      <w:rPr>
        <w:rFonts w:cs="Arial"/>
        <w:color w:val="999999"/>
        <w:sz w:val="16"/>
        <w:szCs w:val="16"/>
      </w:rPr>
    </w:pPr>
    <w:r w:rsidRPr="00296601">
      <w:rPr>
        <w:rFonts w:cs="Arial"/>
        <w:color w:val="999999"/>
        <w:sz w:val="16"/>
        <w:szCs w:val="16"/>
      </w:rPr>
      <w:t xml:space="preserve">Developed by </w:t>
    </w:r>
    <w:r w:rsidRPr="00296601">
      <w:rPr>
        <w:color w:val="999999"/>
        <w:sz w:val="16"/>
        <w:szCs w:val="16"/>
      </w:rPr>
      <w:t>HoustonMuseum</w:t>
    </w:r>
    <w:r w:rsidRPr="00296601">
      <w:rPr>
        <w:i/>
        <w:color w:val="999999"/>
        <w:sz w:val="16"/>
        <w:szCs w:val="16"/>
      </w:rPr>
      <w:t>ofnaturalscience</w:t>
    </w:r>
    <w:r w:rsidRPr="00296601">
      <w:rPr>
        <w:rFonts w:cs="Arial"/>
        <w:color w:val="999999"/>
        <w:sz w:val="16"/>
        <w:szCs w:val="16"/>
      </w:rPr>
      <w:t>. All rights reserved.</w:t>
    </w:r>
  </w:p>
  <w:p w14:paraId="7B38DD0F" w14:textId="77777777" w:rsidR="00E00557" w:rsidRPr="00296601" w:rsidRDefault="001767B4" w:rsidP="00E00557">
    <w:pPr>
      <w:pStyle w:val="Footer"/>
      <w:jc w:val="center"/>
      <w:rPr>
        <w:rFonts w:cs="Arial"/>
        <w:color w:val="999999"/>
        <w:sz w:val="16"/>
        <w:szCs w:val="16"/>
      </w:rPr>
    </w:pPr>
    <w:r w:rsidRPr="00296601">
      <w:rPr>
        <w:rFonts w:cs="Arial"/>
        <w:color w:val="999999"/>
        <w:sz w:val="16"/>
        <w:szCs w:val="16"/>
      </w:rPr>
      <w:t>Generously supported by Phillips 66.</w:t>
    </w:r>
  </w:p>
  <w:p w14:paraId="4F85917E" w14:textId="17CC3ABB" w:rsidR="00E00557" w:rsidRDefault="00EB3AF4">
    <w:pPr>
      <w:pStyle w:val="Footer"/>
      <w:jc w:val="right"/>
    </w:pPr>
    <w:sdt>
      <w:sdtPr>
        <w:id w:val="-2111968229"/>
        <w:docPartObj>
          <w:docPartGallery w:val="Page Numbers (Bottom of Page)"/>
          <w:docPartUnique/>
        </w:docPartObj>
      </w:sdtPr>
      <w:sdtEndPr>
        <w:rPr>
          <w:noProof/>
        </w:rPr>
      </w:sdtEndPr>
      <w:sdtContent>
        <w:r w:rsidR="001767B4">
          <w:fldChar w:fldCharType="begin"/>
        </w:r>
        <w:r w:rsidR="001767B4">
          <w:instrText xml:space="preserve"> PAGE   \* MERGEFORMAT </w:instrText>
        </w:r>
        <w:r w:rsidR="001767B4">
          <w:fldChar w:fldCharType="separate"/>
        </w:r>
        <w:r w:rsidR="001767B4">
          <w:rPr>
            <w:noProof/>
          </w:rPr>
          <w:t>9</w:t>
        </w:r>
        <w:r w:rsidR="001767B4">
          <w:rPr>
            <w:noProof/>
          </w:rPr>
          <w:fldChar w:fldCharType="end"/>
        </w:r>
      </w:sdtContent>
    </w:sdt>
  </w:p>
  <w:p w14:paraId="522B7127" w14:textId="77777777" w:rsidR="00E00557" w:rsidRDefault="00E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D5F9" w14:textId="77777777" w:rsidR="00327451" w:rsidRDefault="00327451">
      <w:pPr>
        <w:spacing w:after="0" w:line="240" w:lineRule="auto"/>
      </w:pPr>
      <w:r>
        <w:separator/>
      </w:r>
    </w:p>
  </w:footnote>
  <w:footnote w:type="continuationSeparator" w:id="0">
    <w:p w14:paraId="4C0D5E2F" w14:textId="77777777" w:rsidR="00327451" w:rsidRDefault="0032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F21B" w14:textId="635E28A0" w:rsidR="00791E5D" w:rsidRDefault="001767B4" w:rsidP="00791E5D">
    <w:pPr>
      <w:jc w:val="center"/>
      <w:rPr>
        <w:rFonts w:ascii="Century Schoolbook" w:hAnsi="Century Schoolbook"/>
        <w:b/>
        <w:bCs/>
        <w:sz w:val="28"/>
        <w:szCs w:val="28"/>
      </w:rPr>
    </w:pPr>
    <w:r>
      <w:rPr>
        <w:rFonts w:ascii="Century Schoolbook" w:hAnsi="Century Schoolbook"/>
        <w:b/>
        <w:noProof/>
        <w:sz w:val="28"/>
        <w:szCs w:val="28"/>
      </w:rPr>
      <w:drawing>
        <wp:inline distT="0" distB="0" distL="0" distR="0" wp14:anchorId="637D7B5B" wp14:editId="5FF24EF6">
          <wp:extent cx="1213822"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NS_Triceratops-logo.png"/>
                  <pic:cNvPicPr/>
                </pic:nvPicPr>
                <pic:blipFill>
                  <a:blip r:embed="rId1">
                    <a:extLst>
                      <a:ext uri="{28A0092B-C50C-407E-A947-70E740481C1C}">
                        <a14:useLocalDpi xmlns:a14="http://schemas.microsoft.com/office/drawing/2010/main" val="0"/>
                      </a:ext>
                    </a:extLst>
                  </a:blip>
                  <a:srcRect t="17563" b="20090"/>
                  <a:stretch>
                    <a:fillRect/>
                  </a:stretch>
                </pic:blipFill>
                <pic:spPr bwMode="auto">
                  <a:xfrm>
                    <a:off x="0" y="0"/>
                    <a:ext cx="1233857" cy="697120"/>
                  </a:xfrm>
                  <a:prstGeom prst="rect">
                    <a:avLst/>
                  </a:prstGeom>
                  <a:ln>
                    <a:noFill/>
                  </a:ln>
                  <a:extLst>
                    <a:ext uri="{53640926-AAD7-44D8-BBD7-CCE9431645EC}">
                      <a14:shadowObscured xmlns:a14="http://schemas.microsoft.com/office/drawing/2010/main"/>
                    </a:ext>
                  </a:extLst>
                </pic:spPr>
              </pic:pic>
            </a:graphicData>
          </a:graphic>
        </wp:inline>
      </w:drawing>
    </w:r>
  </w:p>
  <w:p w14:paraId="2E496DE0" w14:textId="3B8195BD" w:rsidR="00803B29" w:rsidRPr="00791E5D" w:rsidRDefault="001767B4" w:rsidP="00791E5D">
    <w:pPr>
      <w:jc w:val="center"/>
      <w:rPr>
        <w:rFonts w:ascii="Century Schoolbook" w:hAnsi="Century Schoolbook"/>
        <w:b/>
        <w:bCs/>
        <w:sz w:val="28"/>
        <w:szCs w:val="28"/>
      </w:rPr>
    </w:pPr>
    <w:r>
      <w:rPr>
        <w:rFonts w:ascii="Century Schoolbook" w:hAnsi="Century Schoolbook"/>
        <w:b/>
        <w:bCs/>
        <w:sz w:val="28"/>
        <w:szCs w:val="28"/>
      </w:rPr>
      <w:t>HoustonMuseum</w:t>
    </w:r>
    <w:r w:rsidRPr="00803B29">
      <w:rPr>
        <w:rFonts w:ascii="Century Schoolbook" w:hAnsi="Century Schoolbook"/>
        <w:b/>
        <w:bCs/>
        <w:i/>
        <w:sz w:val="28"/>
        <w:szCs w:val="28"/>
      </w:rPr>
      <w:t>ofNaturalScience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F02"/>
    <w:multiLevelType w:val="hybridMultilevel"/>
    <w:tmpl w:val="9B9C4480"/>
    <w:lvl w:ilvl="0" w:tplc="8E50229E">
      <w:start w:val="1"/>
      <w:numFmt w:val="bullet"/>
      <w:lvlText w:val=""/>
      <w:lvlJc w:val="left"/>
      <w:pPr>
        <w:ind w:left="720" w:hanging="360"/>
      </w:pPr>
      <w:rPr>
        <w:rFonts w:ascii="Symbol" w:hAnsi="Symbol" w:hint="default"/>
      </w:rPr>
    </w:lvl>
    <w:lvl w:ilvl="1" w:tplc="684A5F4C" w:tentative="1">
      <w:start w:val="1"/>
      <w:numFmt w:val="bullet"/>
      <w:lvlText w:val="o"/>
      <w:lvlJc w:val="left"/>
      <w:pPr>
        <w:ind w:left="1440" w:hanging="360"/>
      </w:pPr>
      <w:rPr>
        <w:rFonts w:ascii="Courier New" w:hAnsi="Courier New" w:cs="Courier New" w:hint="default"/>
      </w:rPr>
    </w:lvl>
    <w:lvl w:ilvl="2" w:tplc="7FA6AA26" w:tentative="1">
      <w:start w:val="1"/>
      <w:numFmt w:val="bullet"/>
      <w:lvlText w:val=""/>
      <w:lvlJc w:val="left"/>
      <w:pPr>
        <w:ind w:left="2160" w:hanging="360"/>
      </w:pPr>
      <w:rPr>
        <w:rFonts w:ascii="Wingdings" w:hAnsi="Wingdings" w:hint="default"/>
      </w:rPr>
    </w:lvl>
    <w:lvl w:ilvl="3" w:tplc="18E8EE04" w:tentative="1">
      <w:start w:val="1"/>
      <w:numFmt w:val="bullet"/>
      <w:lvlText w:val=""/>
      <w:lvlJc w:val="left"/>
      <w:pPr>
        <w:ind w:left="2880" w:hanging="360"/>
      </w:pPr>
      <w:rPr>
        <w:rFonts w:ascii="Symbol" w:hAnsi="Symbol" w:hint="default"/>
      </w:rPr>
    </w:lvl>
    <w:lvl w:ilvl="4" w:tplc="B52A8204" w:tentative="1">
      <w:start w:val="1"/>
      <w:numFmt w:val="bullet"/>
      <w:lvlText w:val="o"/>
      <w:lvlJc w:val="left"/>
      <w:pPr>
        <w:ind w:left="3600" w:hanging="360"/>
      </w:pPr>
      <w:rPr>
        <w:rFonts w:ascii="Courier New" w:hAnsi="Courier New" w:cs="Courier New" w:hint="default"/>
      </w:rPr>
    </w:lvl>
    <w:lvl w:ilvl="5" w:tplc="7B9C76A8" w:tentative="1">
      <w:start w:val="1"/>
      <w:numFmt w:val="bullet"/>
      <w:lvlText w:val=""/>
      <w:lvlJc w:val="left"/>
      <w:pPr>
        <w:ind w:left="4320" w:hanging="360"/>
      </w:pPr>
      <w:rPr>
        <w:rFonts w:ascii="Wingdings" w:hAnsi="Wingdings" w:hint="default"/>
      </w:rPr>
    </w:lvl>
    <w:lvl w:ilvl="6" w:tplc="A75AD1AE" w:tentative="1">
      <w:start w:val="1"/>
      <w:numFmt w:val="bullet"/>
      <w:lvlText w:val=""/>
      <w:lvlJc w:val="left"/>
      <w:pPr>
        <w:ind w:left="5040" w:hanging="360"/>
      </w:pPr>
      <w:rPr>
        <w:rFonts w:ascii="Symbol" w:hAnsi="Symbol" w:hint="default"/>
      </w:rPr>
    </w:lvl>
    <w:lvl w:ilvl="7" w:tplc="A62EAE72" w:tentative="1">
      <w:start w:val="1"/>
      <w:numFmt w:val="bullet"/>
      <w:lvlText w:val="o"/>
      <w:lvlJc w:val="left"/>
      <w:pPr>
        <w:ind w:left="5760" w:hanging="360"/>
      </w:pPr>
      <w:rPr>
        <w:rFonts w:ascii="Courier New" w:hAnsi="Courier New" w:cs="Courier New" w:hint="default"/>
      </w:rPr>
    </w:lvl>
    <w:lvl w:ilvl="8" w:tplc="FFAAB120" w:tentative="1">
      <w:start w:val="1"/>
      <w:numFmt w:val="bullet"/>
      <w:lvlText w:val=""/>
      <w:lvlJc w:val="left"/>
      <w:pPr>
        <w:ind w:left="6480" w:hanging="360"/>
      </w:pPr>
      <w:rPr>
        <w:rFonts w:ascii="Wingdings" w:hAnsi="Wingdings" w:hint="default"/>
      </w:rPr>
    </w:lvl>
  </w:abstractNum>
  <w:abstractNum w:abstractNumId="1" w15:restartNumberingAfterBreak="0">
    <w:nsid w:val="2BBC76D8"/>
    <w:multiLevelType w:val="hybridMultilevel"/>
    <w:tmpl w:val="E698FB98"/>
    <w:lvl w:ilvl="0" w:tplc="AC4C55C2">
      <w:start w:val="3"/>
      <w:numFmt w:val="lowerLetter"/>
      <w:lvlText w:val="%1."/>
      <w:lvlJc w:val="left"/>
      <w:pPr>
        <w:tabs>
          <w:tab w:val="num" w:pos="360"/>
        </w:tabs>
        <w:ind w:left="360" w:hanging="360"/>
      </w:pPr>
      <w:rPr>
        <w:rFonts w:hint="default"/>
      </w:rPr>
    </w:lvl>
    <w:lvl w:ilvl="1" w:tplc="6DC0E126" w:tentative="1">
      <w:start w:val="1"/>
      <w:numFmt w:val="lowerLetter"/>
      <w:lvlText w:val="%2."/>
      <w:lvlJc w:val="left"/>
      <w:pPr>
        <w:tabs>
          <w:tab w:val="num" w:pos="1080"/>
        </w:tabs>
        <w:ind w:left="1080" w:hanging="360"/>
      </w:pPr>
    </w:lvl>
    <w:lvl w:ilvl="2" w:tplc="2086F544" w:tentative="1">
      <w:start w:val="1"/>
      <w:numFmt w:val="lowerRoman"/>
      <w:lvlText w:val="%3."/>
      <w:lvlJc w:val="right"/>
      <w:pPr>
        <w:tabs>
          <w:tab w:val="num" w:pos="1800"/>
        </w:tabs>
        <w:ind w:left="1800" w:hanging="180"/>
      </w:pPr>
    </w:lvl>
    <w:lvl w:ilvl="3" w:tplc="D74AF38A" w:tentative="1">
      <w:start w:val="1"/>
      <w:numFmt w:val="decimal"/>
      <w:lvlText w:val="%4."/>
      <w:lvlJc w:val="left"/>
      <w:pPr>
        <w:tabs>
          <w:tab w:val="num" w:pos="2520"/>
        </w:tabs>
        <w:ind w:left="2520" w:hanging="360"/>
      </w:pPr>
    </w:lvl>
    <w:lvl w:ilvl="4" w:tplc="83246672" w:tentative="1">
      <w:start w:val="1"/>
      <w:numFmt w:val="lowerLetter"/>
      <w:lvlText w:val="%5."/>
      <w:lvlJc w:val="left"/>
      <w:pPr>
        <w:tabs>
          <w:tab w:val="num" w:pos="3240"/>
        </w:tabs>
        <w:ind w:left="3240" w:hanging="360"/>
      </w:pPr>
    </w:lvl>
    <w:lvl w:ilvl="5" w:tplc="82CA175A" w:tentative="1">
      <w:start w:val="1"/>
      <w:numFmt w:val="lowerRoman"/>
      <w:lvlText w:val="%6."/>
      <w:lvlJc w:val="right"/>
      <w:pPr>
        <w:tabs>
          <w:tab w:val="num" w:pos="3960"/>
        </w:tabs>
        <w:ind w:left="3960" w:hanging="180"/>
      </w:pPr>
    </w:lvl>
    <w:lvl w:ilvl="6" w:tplc="15B4DB5A" w:tentative="1">
      <w:start w:val="1"/>
      <w:numFmt w:val="decimal"/>
      <w:lvlText w:val="%7."/>
      <w:lvlJc w:val="left"/>
      <w:pPr>
        <w:tabs>
          <w:tab w:val="num" w:pos="4680"/>
        </w:tabs>
        <w:ind w:left="4680" w:hanging="360"/>
      </w:pPr>
    </w:lvl>
    <w:lvl w:ilvl="7" w:tplc="B7A6D0F0" w:tentative="1">
      <w:start w:val="1"/>
      <w:numFmt w:val="lowerLetter"/>
      <w:lvlText w:val="%8."/>
      <w:lvlJc w:val="left"/>
      <w:pPr>
        <w:tabs>
          <w:tab w:val="num" w:pos="5400"/>
        </w:tabs>
        <w:ind w:left="5400" w:hanging="360"/>
      </w:pPr>
    </w:lvl>
    <w:lvl w:ilvl="8" w:tplc="170A27BE" w:tentative="1">
      <w:start w:val="1"/>
      <w:numFmt w:val="lowerRoman"/>
      <w:lvlText w:val="%9."/>
      <w:lvlJc w:val="right"/>
      <w:pPr>
        <w:tabs>
          <w:tab w:val="num" w:pos="6120"/>
        </w:tabs>
        <w:ind w:left="6120" w:hanging="180"/>
      </w:pPr>
    </w:lvl>
  </w:abstractNum>
  <w:abstractNum w:abstractNumId="2" w15:restartNumberingAfterBreak="0">
    <w:nsid w:val="3694071D"/>
    <w:multiLevelType w:val="hybridMultilevel"/>
    <w:tmpl w:val="2BA60EA0"/>
    <w:lvl w:ilvl="0" w:tplc="AC7CBBD6">
      <w:start w:val="1"/>
      <w:numFmt w:val="bullet"/>
      <w:lvlText w:val=""/>
      <w:lvlJc w:val="left"/>
      <w:pPr>
        <w:ind w:left="720" w:hanging="360"/>
      </w:pPr>
      <w:rPr>
        <w:rFonts w:ascii="Symbol" w:hAnsi="Symbol" w:hint="default"/>
      </w:rPr>
    </w:lvl>
    <w:lvl w:ilvl="1" w:tplc="B5ACFA78" w:tentative="1">
      <w:start w:val="1"/>
      <w:numFmt w:val="bullet"/>
      <w:lvlText w:val="o"/>
      <w:lvlJc w:val="left"/>
      <w:pPr>
        <w:ind w:left="1440" w:hanging="360"/>
      </w:pPr>
      <w:rPr>
        <w:rFonts w:ascii="Courier New" w:hAnsi="Courier New" w:cs="Courier New" w:hint="default"/>
      </w:rPr>
    </w:lvl>
    <w:lvl w:ilvl="2" w:tplc="7B6406EC" w:tentative="1">
      <w:start w:val="1"/>
      <w:numFmt w:val="bullet"/>
      <w:lvlText w:val=""/>
      <w:lvlJc w:val="left"/>
      <w:pPr>
        <w:ind w:left="2160" w:hanging="360"/>
      </w:pPr>
      <w:rPr>
        <w:rFonts w:ascii="Wingdings" w:hAnsi="Wingdings" w:hint="default"/>
      </w:rPr>
    </w:lvl>
    <w:lvl w:ilvl="3" w:tplc="F53EED64" w:tentative="1">
      <w:start w:val="1"/>
      <w:numFmt w:val="bullet"/>
      <w:lvlText w:val=""/>
      <w:lvlJc w:val="left"/>
      <w:pPr>
        <w:ind w:left="2880" w:hanging="360"/>
      </w:pPr>
      <w:rPr>
        <w:rFonts w:ascii="Symbol" w:hAnsi="Symbol" w:hint="default"/>
      </w:rPr>
    </w:lvl>
    <w:lvl w:ilvl="4" w:tplc="D2C8C0C8" w:tentative="1">
      <w:start w:val="1"/>
      <w:numFmt w:val="bullet"/>
      <w:lvlText w:val="o"/>
      <w:lvlJc w:val="left"/>
      <w:pPr>
        <w:ind w:left="3600" w:hanging="360"/>
      </w:pPr>
      <w:rPr>
        <w:rFonts w:ascii="Courier New" w:hAnsi="Courier New" w:cs="Courier New" w:hint="default"/>
      </w:rPr>
    </w:lvl>
    <w:lvl w:ilvl="5" w:tplc="582AC934" w:tentative="1">
      <w:start w:val="1"/>
      <w:numFmt w:val="bullet"/>
      <w:lvlText w:val=""/>
      <w:lvlJc w:val="left"/>
      <w:pPr>
        <w:ind w:left="4320" w:hanging="360"/>
      </w:pPr>
      <w:rPr>
        <w:rFonts w:ascii="Wingdings" w:hAnsi="Wingdings" w:hint="default"/>
      </w:rPr>
    </w:lvl>
    <w:lvl w:ilvl="6" w:tplc="57886108" w:tentative="1">
      <w:start w:val="1"/>
      <w:numFmt w:val="bullet"/>
      <w:lvlText w:val=""/>
      <w:lvlJc w:val="left"/>
      <w:pPr>
        <w:ind w:left="5040" w:hanging="360"/>
      </w:pPr>
      <w:rPr>
        <w:rFonts w:ascii="Symbol" w:hAnsi="Symbol" w:hint="default"/>
      </w:rPr>
    </w:lvl>
    <w:lvl w:ilvl="7" w:tplc="CAAE3078" w:tentative="1">
      <w:start w:val="1"/>
      <w:numFmt w:val="bullet"/>
      <w:lvlText w:val="o"/>
      <w:lvlJc w:val="left"/>
      <w:pPr>
        <w:ind w:left="5760" w:hanging="360"/>
      </w:pPr>
      <w:rPr>
        <w:rFonts w:ascii="Courier New" w:hAnsi="Courier New" w:cs="Courier New" w:hint="default"/>
      </w:rPr>
    </w:lvl>
    <w:lvl w:ilvl="8" w:tplc="D51E901E" w:tentative="1">
      <w:start w:val="1"/>
      <w:numFmt w:val="bullet"/>
      <w:lvlText w:val=""/>
      <w:lvlJc w:val="left"/>
      <w:pPr>
        <w:ind w:left="6480" w:hanging="360"/>
      </w:pPr>
      <w:rPr>
        <w:rFonts w:ascii="Wingdings" w:hAnsi="Wingdings" w:hint="default"/>
      </w:rPr>
    </w:lvl>
  </w:abstractNum>
  <w:abstractNum w:abstractNumId="3" w15:restartNumberingAfterBreak="0">
    <w:nsid w:val="38526B90"/>
    <w:multiLevelType w:val="hybridMultilevel"/>
    <w:tmpl w:val="7B144CBA"/>
    <w:lvl w:ilvl="0" w:tplc="BB7AB712">
      <w:start w:val="1"/>
      <w:numFmt w:val="bullet"/>
      <w:lvlText w:val=""/>
      <w:lvlJc w:val="left"/>
      <w:pPr>
        <w:ind w:left="720" w:hanging="360"/>
      </w:pPr>
      <w:rPr>
        <w:rFonts w:ascii="Symbol" w:hAnsi="Symbol" w:hint="default"/>
      </w:rPr>
    </w:lvl>
    <w:lvl w:ilvl="1" w:tplc="DBFCD83E" w:tentative="1">
      <w:start w:val="1"/>
      <w:numFmt w:val="bullet"/>
      <w:lvlText w:val="o"/>
      <w:lvlJc w:val="left"/>
      <w:pPr>
        <w:ind w:left="1440" w:hanging="360"/>
      </w:pPr>
      <w:rPr>
        <w:rFonts w:ascii="Courier New" w:hAnsi="Courier New" w:cs="Courier New" w:hint="default"/>
      </w:rPr>
    </w:lvl>
    <w:lvl w:ilvl="2" w:tplc="85D0F582" w:tentative="1">
      <w:start w:val="1"/>
      <w:numFmt w:val="bullet"/>
      <w:lvlText w:val=""/>
      <w:lvlJc w:val="left"/>
      <w:pPr>
        <w:ind w:left="2160" w:hanging="360"/>
      </w:pPr>
      <w:rPr>
        <w:rFonts w:ascii="Wingdings" w:hAnsi="Wingdings" w:hint="default"/>
      </w:rPr>
    </w:lvl>
    <w:lvl w:ilvl="3" w:tplc="45C64D8E" w:tentative="1">
      <w:start w:val="1"/>
      <w:numFmt w:val="bullet"/>
      <w:lvlText w:val=""/>
      <w:lvlJc w:val="left"/>
      <w:pPr>
        <w:ind w:left="2880" w:hanging="360"/>
      </w:pPr>
      <w:rPr>
        <w:rFonts w:ascii="Symbol" w:hAnsi="Symbol" w:hint="default"/>
      </w:rPr>
    </w:lvl>
    <w:lvl w:ilvl="4" w:tplc="C2D2652E" w:tentative="1">
      <w:start w:val="1"/>
      <w:numFmt w:val="bullet"/>
      <w:lvlText w:val="o"/>
      <w:lvlJc w:val="left"/>
      <w:pPr>
        <w:ind w:left="3600" w:hanging="360"/>
      </w:pPr>
      <w:rPr>
        <w:rFonts w:ascii="Courier New" w:hAnsi="Courier New" w:cs="Courier New" w:hint="default"/>
      </w:rPr>
    </w:lvl>
    <w:lvl w:ilvl="5" w:tplc="1C0EA84E" w:tentative="1">
      <w:start w:val="1"/>
      <w:numFmt w:val="bullet"/>
      <w:lvlText w:val=""/>
      <w:lvlJc w:val="left"/>
      <w:pPr>
        <w:ind w:left="4320" w:hanging="360"/>
      </w:pPr>
      <w:rPr>
        <w:rFonts w:ascii="Wingdings" w:hAnsi="Wingdings" w:hint="default"/>
      </w:rPr>
    </w:lvl>
    <w:lvl w:ilvl="6" w:tplc="503EF38E" w:tentative="1">
      <w:start w:val="1"/>
      <w:numFmt w:val="bullet"/>
      <w:lvlText w:val=""/>
      <w:lvlJc w:val="left"/>
      <w:pPr>
        <w:ind w:left="5040" w:hanging="360"/>
      </w:pPr>
      <w:rPr>
        <w:rFonts w:ascii="Symbol" w:hAnsi="Symbol" w:hint="default"/>
      </w:rPr>
    </w:lvl>
    <w:lvl w:ilvl="7" w:tplc="4D02A388" w:tentative="1">
      <w:start w:val="1"/>
      <w:numFmt w:val="bullet"/>
      <w:lvlText w:val="o"/>
      <w:lvlJc w:val="left"/>
      <w:pPr>
        <w:ind w:left="5760" w:hanging="360"/>
      </w:pPr>
      <w:rPr>
        <w:rFonts w:ascii="Courier New" w:hAnsi="Courier New" w:cs="Courier New" w:hint="default"/>
      </w:rPr>
    </w:lvl>
    <w:lvl w:ilvl="8" w:tplc="0464EAE4" w:tentative="1">
      <w:start w:val="1"/>
      <w:numFmt w:val="bullet"/>
      <w:lvlText w:val=""/>
      <w:lvlJc w:val="left"/>
      <w:pPr>
        <w:ind w:left="6480" w:hanging="360"/>
      </w:pPr>
      <w:rPr>
        <w:rFonts w:ascii="Wingdings" w:hAnsi="Wingdings" w:hint="default"/>
      </w:rPr>
    </w:lvl>
  </w:abstractNum>
  <w:abstractNum w:abstractNumId="4" w15:restartNumberingAfterBreak="0">
    <w:nsid w:val="53547413"/>
    <w:multiLevelType w:val="hybridMultilevel"/>
    <w:tmpl w:val="E8F0064E"/>
    <w:lvl w:ilvl="0" w:tplc="0C963DCC">
      <w:start w:val="1"/>
      <w:numFmt w:val="lowerLetter"/>
      <w:lvlText w:val="%1."/>
      <w:lvlJc w:val="left"/>
      <w:pPr>
        <w:tabs>
          <w:tab w:val="num" w:pos="360"/>
        </w:tabs>
        <w:ind w:left="360" w:hanging="360"/>
      </w:pPr>
      <w:rPr>
        <w:rFonts w:hint="default"/>
      </w:rPr>
    </w:lvl>
    <w:lvl w:ilvl="1" w:tplc="2DEC20E4" w:tentative="1">
      <w:start w:val="1"/>
      <w:numFmt w:val="lowerLetter"/>
      <w:lvlText w:val="%2."/>
      <w:lvlJc w:val="left"/>
      <w:pPr>
        <w:tabs>
          <w:tab w:val="num" w:pos="1080"/>
        </w:tabs>
        <w:ind w:left="1080" w:hanging="360"/>
      </w:pPr>
    </w:lvl>
    <w:lvl w:ilvl="2" w:tplc="55DEA06E" w:tentative="1">
      <w:start w:val="1"/>
      <w:numFmt w:val="lowerRoman"/>
      <w:lvlText w:val="%3."/>
      <w:lvlJc w:val="right"/>
      <w:pPr>
        <w:tabs>
          <w:tab w:val="num" w:pos="1800"/>
        </w:tabs>
        <w:ind w:left="1800" w:hanging="180"/>
      </w:pPr>
    </w:lvl>
    <w:lvl w:ilvl="3" w:tplc="2BF494FC" w:tentative="1">
      <w:start w:val="1"/>
      <w:numFmt w:val="decimal"/>
      <w:lvlText w:val="%4."/>
      <w:lvlJc w:val="left"/>
      <w:pPr>
        <w:tabs>
          <w:tab w:val="num" w:pos="2520"/>
        </w:tabs>
        <w:ind w:left="2520" w:hanging="360"/>
      </w:pPr>
    </w:lvl>
    <w:lvl w:ilvl="4" w:tplc="13CCDBCA" w:tentative="1">
      <w:start w:val="1"/>
      <w:numFmt w:val="lowerLetter"/>
      <w:lvlText w:val="%5."/>
      <w:lvlJc w:val="left"/>
      <w:pPr>
        <w:tabs>
          <w:tab w:val="num" w:pos="3240"/>
        </w:tabs>
        <w:ind w:left="3240" w:hanging="360"/>
      </w:pPr>
    </w:lvl>
    <w:lvl w:ilvl="5" w:tplc="8BB88F02" w:tentative="1">
      <w:start w:val="1"/>
      <w:numFmt w:val="lowerRoman"/>
      <w:lvlText w:val="%6."/>
      <w:lvlJc w:val="right"/>
      <w:pPr>
        <w:tabs>
          <w:tab w:val="num" w:pos="3960"/>
        </w:tabs>
        <w:ind w:left="3960" w:hanging="180"/>
      </w:pPr>
    </w:lvl>
    <w:lvl w:ilvl="6" w:tplc="C09A45AE" w:tentative="1">
      <w:start w:val="1"/>
      <w:numFmt w:val="decimal"/>
      <w:lvlText w:val="%7."/>
      <w:lvlJc w:val="left"/>
      <w:pPr>
        <w:tabs>
          <w:tab w:val="num" w:pos="4680"/>
        </w:tabs>
        <w:ind w:left="4680" w:hanging="360"/>
      </w:pPr>
    </w:lvl>
    <w:lvl w:ilvl="7" w:tplc="9EFC9CB2" w:tentative="1">
      <w:start w:val="1"/>
      <w:numFmt w:val="lowerLetter"/>
      <w:lvlText w:val="%8."/>
      <w:lvlJc w:val="left"/>
      <w:pPr>
        <w:tabs>
          <w:tab w:val="num" w:pos="5400"/>
        </w:tabs>
        <w:ind w:left="5400" w:hanging="360"/>
      </w:pPr>
    </w:lvl>
    <w:lvl w:ilvl="8" w:tplc="BDFE6BE2" w:tentative="1">
      <w:start w:val="1"/>
      <w:numFmt w:val="lowerRoman"/>
      <w:lvlText w:val="%9."/>
      <w:lvlJc w:val="right"/>
      <w:pPr>
        <w:tabs>
          <w:tab w:val="num" w:pos="6120"/>
        </w:tabs>
        <w:ind w:left="6120" w:hanging="180"/>
      </w:pPr>
    </w:lvl>
  </w:abstractNum>
  <w:abstractNum w:abstractNumId="5" w15:restartNumberingAfterBreak="0">
    <w:nsid w:val="543D6A84"/>
    <w:multiLevelType w:val="hybridMultilevel"/>
    <w:tmpl w:val="62D27EBA"/>
    <w:lvl w:ilvl="0" w:tplc="1A7A2DF2">
      <w:start w:val="1"/>
      <w:numFmt w:val="decimal"/>
      <w:lvlText w:val="%1."/>
      <w:lvlJc w:val="left"/>
      <w:pPr>
        <w:ind w:left="720" w:hanging="360"/>
      </w:pPr>
      <w:rPr>
        <w:rFonts w:hint="default"/>
      </w:rPr>
    </w:lvl>
    <w:lvl w:ilvl="1" w:tplc="0F20B1E8" w:tentative="1">
      <w:start w:val="1"/>
      <w:numFmt w:val="lowerLetter"/>
      <w:lvlText w:val="%2."/>
      <w:lvlJc w:val="left"/>
      <w:pPr>
        <w:ind w:left="1440" w:hanging="360"/>
      </w:pPr>
    </w:lvl>
    <w:lvl w:ilvl="2" w:tplc="8506DD0A" w:tentative="1">
      <w:start w:val="1"/>
      <w:numFmt w:val="lowerRoman"/>
      <w:lvlText w:val="%3."/>
      <w:lvlJc w:val="right"/>
      <w:pPr>
        <w:ind w:left="2160" w:hanging="180"/>
      </w:pPr>
    </w:lvl>
    <w:lvl w:ilvl="3" w:tplc="54B62B9E" w:tentative="1">
      <w:start w:val="1"/>
      <w:numFmt w:val="decimal"/>
      <w:lvlText w:val="%4."/>
      <w:lvlJc w:val="left"/>
      <w:pPr>
        <w:ind w:left="2880" w:hanging="360"/>
      </w:pPr>
    </w:lvl>
    <w:lvl w:ilvl="4" w:tplc="CA14EBA4" w:tentative="1">
      <w:start w:val="1"/>
      <w:numFmt w:val="lowerLetter"/>
      <w:lvlText w:val="%5."/>
      <w:lvlJc w:val="left"/>
      <w:pPr>
        <w:ind w:left="3600" w:hanging="360"/>
      </w:pPr>
    </w:lvl>
    <w:lvl w:ilvl="5" w:tplc="B0B0D21E" w:tentative="1">
      <w:start w:val="1"/>
      <w:numFmt w:val="lowerRoman"/>
      <w:lvlText w:val="%6."/>
      <w:lvlJc w:val="right"/>
      <w:pPr>
        <w:ind w:left="4320" w:hanging="180"/>
      </w:pPr>
    </w:lvl>
    <w:lvl w:ilvl="6" w:tplc="6C3CB5F2" w:tentative="1">
      <w:start w:val="1"/>
      <w:numFmt w:val="decimal"/>
      <w:lvlText w:val="%7."/>
      <w:lvlJc w:val="left"/>
      <w:pPr>
        <w:ind w:left="5040" w:hanging="360"/>
      </w:pPr>
    </w:lvl>
    <w:lvl w:ilvl="7" w:tplc="9E664CF6" w:tentative="1">
      <w:start w:val="1"/>
      <w:numFmt w:val="lowerLetter"/>
      <w:lvlText w:val="%8."/>
      <w:lvlJc w:val="left"/>
      <w:pPr>
        <w:ind w:left="5760" w:hanging="360"/>
      </w:pPr>
    </w:lvl>
    <w:lvl w:ilvl="8" w:tplc="EA401B5C" w:tentative="1">
      <w:start w:val="1"/>
      <w:numFmt w:val="lowerRoman"/>
      <w:lvlText w:val="%9."/>
      <w:lvlJc w:val="right"/>
      <w:pPr>
        <w:ind w:left="6480" w:hanging="180"/>
      </w:pPr>
    </w:lvl>
  </w:abstractNum>
  <w:abstractNum w:abstractNumId="6" w15:restartNumberingAfterBreak="0">
    <w:nsid w:val="657929D9"/>
    <w:multiLevelType w:val="hybridMultilevel"/>
    <w:tmpl w:val="167A945E"/>
    <w:lvl w:ilvl="0" w:tplc="CE3A289A">
      <w:start w:val="1"/>
      <w:numFmt w:val="bullet"/>
      <w:lvlText w:val=""/>
      <w:lvlJc w:val="left"/>
      <w:pPr>
        <w:ind w:left="720" w:hanging="360"/>
      </w:pPr>
      <w:rPr>
        <w:rFonts w:ascii="Symbol" w:hAnsi="Symbol" w:hint="default"/>
      </w:rPr>
    </w:lvl>
    <w:lvl w:ilvl="1" w:tplc="07C44FB2" w:tentative="1">
      <w:start w:val="1"/>
      <w:numFmt w:val="lowerLetter"/>
      <w:lvlText w:val="%2."/>
      <w:lvlJc w:val="left"/>
      <w:pPr>
        <w:ind w:left="1440" w:hanging="360"/>
      </w:pPr>
    </w:lvl>
    <w:lvl w:ilvl="2" w:tplc="EA60E39C" w:tentative="1">
      <w:start w:val="1"/>
      <w:numFmt w:val="lowerRoman"/>
      <w:lvlText w:val="%3."/>
      <w:lvlJc w:val="right"/>
      <w:pPr>
        <w:ind w:left="2160" w:hanging="180"/>
      </w:pPr>
    </w:lvl>
    <w:lvl w:ilvl="3" w:tplc="9028CF86" w:tentative="1">
      <w:start w:val="1"/>
      <w:numFmt w:val="decimal"/>
      <w:lvlText w:val="%4."/>
      <w:lvlJc w:val="left"/>
      <w:pPr>
        <w:ind w:left="2880" w:hanging="360"/>
      </w:pPr>
    </w:lvl>
    <w:lvl w:ilvl="4" w:tplc="074C54E8" w:tentative="1">
      <w:start w:val="1"/>
      <w:numFmt w:val="lowerLetter"/>
      <w:lvlText w:val="%5."/>
      <w:lvlJc w:val="left"/>
      <w:pPr>
        <w:ind w:left="3600" w:hanging="360"/>
      </w:pPr>
    </w:lvl>
    <w:lvl w:ilvl="5" w:tplc="B2DC2610" w:tentative="1">
      <w:start w:val="1"/>
      <w:numFmt w:val="lowerRoman"/>
      <w:lvlText w:val="%6."/>
      <w:lvlJc w:val="right"/>
      <w:pPr>
        <w:ind w:left="4320" w:hanging="180"/>
      </w:pPr>
    </w:lvl>
    <w:lvl w:ilvl="6" w:tplc="7AEC46BA" w:tentative="1">
      <w:start w:val="1"/>
      <w:numFmt w:val="decimal"/>
      <w:lvlText w:val="%7."/>
      <w:lvlJc w:val="left"/>
      <w:pPr>
        <w:ind w:left="5040" w:hanging="360"/>
      </w:pPr>
    </w:lvl>
    <w:lvl w:ilvl="7" w:tplc="AF1EC218" w:tentative="1">
      <w:start w:val="1"/>
      <w:numFmt w:val="lowerLetter"/>
      <w:lvlText w:val="%8."/>
      <w:lvlJc w:val="left"/>
      <w:pPr>
        <w:ind w:left="5760" w:hanging="360"/>
      </w:pPr>
    </w:lvl>
    <w:lvl w:ilvl="8" w:tplc="94180ADC" w:tentative="1">
      <w:start w:val="1"/>
      <w:numFmt w:val="lowerRoman"/>
      <w:lvlText w:val="%9."/>
      <w:lvlJc w:val="right"/>
      <w:pPr>
        <w:ind w:left="6480" w:hanging="180"/>
      </w:pPr>
    </w:lvl>
  </w:abstractNum>
  <w:abstractNum w:abstractNumId="7" w15:restartNumberingAfterBreak="0">
    <w:nsid w:val="69BA5A50"/>
    <w:multiLevelType w:val="hybridMultilevel"/>
    <w:tmpl w:val="CF662B24"/>
    <w:lvl w:ilvl="0" w:tplc="A3D80690">
      <w:start w:val="1"/>
      <w:numFmt w:val="decimal"/>
      <w:lvlText w:val="%1."/>
      <w:lvlJc w:val="left"/>
      <w:pPr>
        <w:ind w:left="720" w:hanging="360"/>
      </w:pPr>
    </w:lvl>
    <w:lvl w:ilvl="1" w:tplc="2B0A703A" w:tentative="1">
      <w:start w:val="1"/>
      <w:numFmt w:val="lowerLetter"/>
      <w:lvlText w:val="%2."/>
      <w:lvlJc w:val="left"/>
      <w:pPr>
        <w:ind w:left="1440" w:hanging="360"/>
      </w:pPr>
    </w:lvl>
    <w:lvl w:ilvl="2" w:tplc="C0F40246" w:tentative="1">
      <w:start w:val="1"/>
      <w:numFmt w:val="lowerRoman"/>
      <w:lvlText w:val="%3."/>
      <w:lvlJc w:val="right"/>
      <w:pPr>
        <w:ind w:left="2160" w:hanging="180"/>
      </w:pPr>
    </w:lvl>
    <w:lvl w:ilvl="3" w:tplc="9A7CF00E" w:tentative="1">
      <w:start w:val="1"/>
      <w:numFmt w:val="decimal"/>
      <w:lvlText w:val="%4."/>
      <w:lvlJc w:val="left"/>
      <w:pPr>
        <w:ind w:left="2880" w:hanging="360"/>
      </w:pPr>
    </w:lvl>
    <w:lvl w:ilvl="4" w:tplc="DC7048B8" w:tentative="1">
      <w:start w:val="1"/>
      <w:numFmt w:val="lowerLetter"/>
      <w:lvlText w:val="%5."/>
      <w:lvlJc w:val="left"/>
      <w:pPr>
        <w:ind w:left="3600" w:hanging="360"/>
      </w:pPr>
    </w:lvl>
    <w:lvl w:ilvl="5" w:tplc="2C041008" w:tentative="1">
      <w:start w:val="1"/>
      <w:numFmt w:val="lowerRoman"/>
      <w:lvlText w:val="%6."/>
      <w:lvlJc w:val="right"/>
      <w:pPr>
        <w:ind w:left="4320" w:hanging="180"/>
      </w:pPr>
    </w:lvl>
    <w:lvl w:ilvl="6" w:tplc="64E04D80" w:tentative="1">
      <w:start w:val="1"/>
      <w:numFmt w:val="decimal"/>
      <w:lvlText w:val="%7."/>
      <w:lvlJc w:val="left"/>
      <w:pPr>
        <w:ind w:left="5040" w:hanging="360"/>
      </w:pPr>
    </w:lvl>
    <w:lvl w:ilvl="7" w:tplc="85C8E266" w:tentative="1">
      <w:start w:val="1"/>
      <w:numFmt w:val="lowerLetter"/>
      <w:lvlText w:val="%8."/>
      <w:lvlJc w:val="left"/>
      <w:pPr>
        <w:ind w:left="5760" w:hanging="360"/>
      </w:pPr>
    </w:lvl>
    <w:lvl w:ilvl="8" w:tplc="2712570A" w:tentative="1">
      <w:start w:val="1"/>
      <w:numFmt w:val="lowerRoman"/>
      <w:lvlText w:val="%9."/>
      <w:lvlJc w:val="right"/>
      <w:pPr>
        <w:ind w:left="6480" w:hanging="180"/>
      </w:pPr>
    </w:lvl>
  </w:abstractNum>
  <w:abstractNum w:abstractNumId="8" w15:restartNumberingAfterBreak="0">
    <w:nsid w:val="77E72F00"/>
    <w:multiLevelType w:val="hybridMultilevel"/>
    <w:tmpl w:val="89608C44"/>
    <w:lvl w:ilvl="0" w:tplc="A6D0E44E">
      <w:start w:val="1"/>
      <w:numFmt w:val="bullet"/>
      <w:lvlText w:val=""/>
      <w:lvlJc w:val="left"/>
      <w:pPr>
        <w:ind w:left="720" w:hanging="360"/>
      </w:pPr>
      <w:rPr>
        <w:rFonts w:ascii="Symbol" w:hAnsi="Symbol" w:hint="default"/>
      </w:rPr>
    </w:lvl>
    <w:lvl w:ilvl="1" w:tplc="446659BC" w:tentative="1">
      <w:start w:val="1"/>
      <w:numFmt w:val="bullet"/>
      <w:lvlText w:val="o"/>
      <w:lvlJc w:val="left"/>
      <w:pPr>
        <w:ind w:left="1440" w:hanging="360"/>
      </w:pPr>
      <w:rPr>
        <w:rFonts w:ascii="Courier New" w:hAnsi="Courier New" w:cs="Courier New" w:hint="default"/>
      </w:rPr>
    </w:lvl>
    <w:lvl w:ilvl="2" w:tplc="F25C7544" w:tentative="1">
      <w:start w:val="1"/>
      <w:numFmt w:val="bullet"/>
      <w:lvlText w:val=""/>
      <w:lvlJc w:val="left"/>
      <w:pPr>
        <w:ind w:left="2160" w:hanging="360"/>
      </w:pPr>
      <w:rPr>
        <w:rFonts w:ascii="Wingdings" w:hAnsi="Wingdings" w:hint="default"/>
      </w:rPr>
    </w:lvl>
    <w:lvl w:ilvl="3" w:tplc="0EC01A32" w:tentative="1">
      <w:start w:val="1"/>
      <w:numFmt w:val="bullet"/>
      <w:lvlText w:val=""/>
      <w:lvlJc w:val="left"/>
      <w:pPr>
        <w:ind w:left="2880" w:hanging="360"/>
      </w:pPr>
      <w:rPr>
        <w:rFonts w:ascii="Symbol" w:hAnsi="Symbol" w:hint="default"/>
      </w:rPr>
    </w:lvl>
    <w:lvl w:ilvl="4" w:tplc="79C4C390" w:tentative="1">
      <w:start w:val="1"/>
      <w:numFmt w:val="bullet"/>
      <w:lvlText w:val="o"/>
      <w:lvlJc w:val="left"/>
      <w:pPr>
        <w:ind w:left="3600" w:hanging="360"/>
      </w:pPr>
      <w:rPr>
        <w:rFonts w:ascii="Courier New" w:hAnsi="Courier New" w:cs="Courier New" w:hint="default"/>
      </w:rPr>
    </w:lvl>
    <w:lvl w:ilvl="5" w:tplc="0BCE3C34" w:tentative="1">
      <w:start w:val="1"/>
      <w:numFmt w:val="bullet"/>
      <w:lvlText w:val=""/>
      <w:lvlJc w:val="left"/>
      <w:pPr>
        <w:ind w:left="4320" w:hanging="360"/>
      </w:pPr>
      <w:rPr>
        <w:rFonts w:ascii="Wingdings" w:hAnsi="Wingdings" w:hint="default"/>
      </w:rPr>
    </w:lvl>
    <w:lvl w:ilvl="6" w:tplc="E80EEB80" w:tentative="1">
      <w:start w:val="1"/>
      <w:numFmt w:val="bullet"/>
      <w:lvlText w:val=""/>
      <w:lvlJc w:val="left"/>
      <w:pPr>
        <w:ind w:left="5040" w:hanging="360"/>
      </w:pPr>
      <w:rPr>
        <w:rFonts w:ascii="Symbol" w:hAnsi="Symbol" w:hint="default"/>
      </w:rPr>
    </w:lvl>
    <w:lvl w:ilvl="7" w:tplc="52EEFCDA" w:tentative="1">
      <w:start w:val="1"/>
      <w:numFmt w:val="bullet"/>
      <w:lvlText w:val="o"/>
      <w:lvlJc w:val="left"/>
      <w:pPr>
        <w:ind w:left="5760" w:hanging="360"/>
      </w:pPr>
      <w:rPr>
        <w:rFonts w:ascii="Courier New" w:hAnsi="Courier New" w:cs="Courier New" w:hint="default"/>
      </w:rPr>
    </w:lvl>
    <w:lvl w:ilvl="8" w:tplc="C5A877CE" w:tentative="1">
      <w:start w:val="1"/>
      <w:numFmt w:val="bullet"/>
      <w:lvlText w:val=""/>
      <w:lvlJc w:val="left"/>
      <w:pPr>
        <w:ind w:left="6480" w:hanging="360"/>
      </w:pPr>
      <w:rPr>
        <w:rFonts w:ascii="Wingdings" w:hAnsi="Wingdings" w:hint="default"/>
      </w:rPr>
    </w:lvl>
  </w:abstractNum>
  <w:abstractNum w:abstractNumId="9" w15:restartNumberingAfterBreak="0">
    <w:nsid w:val="7CAB002B"/>
    <w:multiLevelType w:val="hybridMultilevel"/>
    <w:tmpl w:val="3FCE44AC"/>
    <w:lvl w:ilvl="0" w:tplc="9842A16C">
      <w:start w:val="1"/>
      <w:numFmt w:val="bullet"/>
      <w:lvlText w:val=""/>
      <w:lvlJc w:val="left"/>
      <w:pPr>
        <w:ind w:left="720" w:hanging="360"/>
      </w:pPr>
      <w:rPr>
        <w:rFonts w:ascii="Symbol" w:hAnsi="Symbol" w:hint="default"/>
      </w:rPr>
    </w:lvl>
    <w:lvl w:ilvl="1" w:tplc="1ADE1D4A" w:tentative="1">
      <w:start w:val="1"/>
      <w:numFmt w:val="bullet"/>
      <w:lvlText w:val="o"/>
      <w:lvlJc w:val="left"/>
      <w:pPr>
        <w:ind w:left="1440" w:hanging="360"/>
      </w:pPr>
      <w:rPr>
        <w:rFonts w:ascii="Courier New" w:hAnsi="Courier New" w:cs="Courier New" w:hint="default"/>
      </w:rPr>
    </w:lvl>
    <w:lvl w:ilvl="2" w:tplc="F05A6234" w:tentative="1">
      <w:start w:val="1"/>
      <w:numFmt w:val="bullet"/>
      <w:lvlText w:val=""/>
      <w:lvlJc w:val="left"/>
      <w:pPr>
        <w:ind w:left="2160" w:hanging="360"/>
      </w:pPr>
      <w:rPr>
        <w:rFonts w:ascii="Wingdings" w:hAnsi="Wingdings" w:hint="default"/>
      </w:rPr>
    </w:lvl>
    <w:lvl w:ilvl="3" w:tplc="B8B80D54" w:tentative="1">
      <w:start w:val="1"/>
      <w:numFmt w:val="bullet"/>
      <w:lvlText w:val=""/>
      <w:lvlJc w:val="left"/>
      <w:pPr>
        <w:ind w:left="2880" w:hanging="360"/>
      </w:pPr>
      <w:rPr>
        <w:rFonts w:ascii="Symbol" w:hAnsi="Symbol" w:hint="default"/>
      </w:rPr>
    </w:lvl>
    <w:lvl w:ilvl="4" w:tplc="99C007E8" w:tentative="1">
      <w:start w:val="1"/>
      <w:numFmt w:val="bullet"/>
      <w:lvlText w:val="o"/>
      <w:lvlJc w:val="left"/>
      <w:pPr>
        <w:ind w:left="3600" w:hanging="360"/>
      </w:pPr>
      <w:rPr>
        <w:rFonts w:ascii="Courier New" w:hAnsi="Courier New" w:cs="Courier New" w:hint="default"/>
      </w:rPr>
    </w:lvl>
    <w:lvl w:ilvl="5" w:tplc="9BFCBE88" w:tentative="1">
      <w:start w:val="1"/>
      <w:numFmt w:val="bullet"/>
      <w:lvlText w:val=""/>
      <w:lvlJc w:val="left"/>
      <w:pPr>
        <w:ind w:left="4320" w:hanging="360"/>
      </w:pPr>
      <w:rPr>
        <w:rFonts w:ascii="Wingdings" w:hAnsi="Wingdings" w:hint="default"/>
      </w:rPr>
    </w:lvl>
    <w:lvl w:ilvl="6" w:tplc="1C961CB6" w:tentative="1">
      <w:start w:val="1"/>
      <w:numFmt w:val="bullet"/>
      <w:lvlText w:val=""/>
      <w:lvlJc w:val="left"/>
      <w:pPr>
        <w:ind w:left="5040" w:hanging="360"/>
      </w:pPr>
      <w:rPr>
        <w:rFonts w:ascii="Symbol" w:hAnsi="Symbol" w:hint="default"/>
      </w:rPr>
    </w:lvl>
    <w:lvl w:ilvl="7" w:tplc="EBC69EF8" w:tentative="1">
      <w:start w:val="1"/>
      <w:numFmt w:val="bullet"/>
      <w:lvlText w:val="o"/>
      <w:lvlJc w:val="left"/>
      <w:pPr>
        <w:ind w:left="5760" w:hanging="360"/>
      </w:pPr>
      <w:rPr>
        <w:rFonts w:ascii="Courier New" w:hAnsi="Courier New" w:cs="Courier New" w:hint="default"/>
      </w:rPr>
    </w:lvl>
    <w:lvl w:ilvl="8" w:tplc="2B502640"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D"/>
    <w:rsid w:val="00017938"/>
    <w:rsid w:val="00032F89"/>
    <w:rsid w:val="0003370C"/>
    <w:rsid w:val="00050C32"/>
    <w:rsid w:val="000515C8"/>
    <w:rsid w:val="00052639"/>
    <w:rsid w:val="000655E5"/>
    <w:rsid w:val="00077201"/>
    <w:rsid w:val="00087826"/>
    <w:rsid w:val="000905B3"/>
    <w:rsid w:val="00091CB7"/>
    <w:rsid w:val="00091E72"/>
    <w:rsid w:val="000942E3"/>
    <w:rsid w:val="00095D76"/>
    <w:rsid w:val="000E0FD3"/>
    <w:rsid w:val="000E70E2"/>
    <w:rsid w:val="000F3C3C"/>
    <w:rsid w:val="00101157"/>
    <w:rsid w:val="00120F62"/>
    <w:rsid w:val="00121D23"/>
    <w:rsid w:val="00140B53"/>
    <w:rsid w:val="001645DA"/>
    <w:rsid w:val="00165401"/>
    <w:rsid w:val="00165F6F"/>
    <w:rsid w:val="001767B4"/>
    <w:rsid w:val="00176E0E"/>
    <w:rsid w:val="00187564"/>
    <w:rsid w:val="001975BB"/>
    <w:rsid w:val="001A2EC9"/>
    <w:rsid w:val="001A2F98"/>
    <w:rsid w:val="001A44E5"/>
    <w:rsid w:val="001A67D8"/>
    <w:rsid w:val="001C644B"/>
    <w:rsid w:val="001F47B4"/>
    <w:rsid w:val="00200743"/>
    <w:rsid w:val="00203B6E"/>
    <w:rsid w:val="00204B43"/>
    <w:rsid w:val="00213FC3"/>
    <w:rsid w:val="002161D3"/>
    <w:rsid w:val="002231F3"/>
    <w:rsid w:val="00232935"/>
    <w:rsid w:val="00240AED"/>
    <w:rsid w:val="00247562"/>
    <w:rsid w:val="00247B5E"/>
    <w:rsid w:val="00253AFE"/>
    <w:rsid w:val="0025613D"/>
    <w:rsid w:val="00256DE9"/>
    <w:rsid w:val="002633F0"/>
    <w:rsid w:val="00263C32"/>
    <w:rsid w:val="00265A66"/>
    <w:rsid w:val="0027543B"/>
    <w:rsid w:val="0027619F"/>
    <w:rsid w:val="002872F9"/>
    <w:rsid w:val="002907C2"/>
    <w:rsid w:val="00296601"/>
    <w:rsid w:val="002A3260"/>
    <w:rsid w:val="002A4C0E"/>
    <w:rsid w:val="002C316C"/>
    <w:rsid w:val="002C31C7"/>
    <w:rsid w:val="002C4C8E"/>
    <w:rsid w:val="002C7A2F"/>
    <w:rsid w:val="002D4E81"/>
    <w:rsid w:val="002D76C0"/>
    <w:rsid w:val="002E2016"/>
    <w:rsid w:val="002E5522"/>
    <w:rsid w:val="002E5A26"/>
    <w:rsid w:val="002F26DD"/>
    <w:rsid w:val="002F7EE5"/>
    <w:rsid w:val="003028FF"/>
    <w:rsid w:val="00310F4E"/>
    <w:rsid w:val="0031313A"/>
    <w:rsid w:val="00313867"/>
    <w:rsid w:val="0031526B"/>
    <w:rsid w:val="003202BE"/>
    <w:rsid w:val="00320B17"/>
    <w:rsid w:val="00320EDF"/>
    <w:rsid w:val="00321F14"/>
    <w:rsid w:val="00327451"/>
    <w:rsid w:val="003277B7"/>
    <w:rsid w:val="00327F6E"/>
    <w:rsid w:val="003306A6"/>
    <w:rsid w:val="003327AB"/>
    <w:rsid w:val="00343D2D"/>
    <w:rsid w:val="00343F9B"/>
    <w:rsid w:val="00355625"/>
    <w:rsid w:val="0036266F"/>
    <w:rsid w:val="0036350E"/>
    <w:rsid w:val="00367243"/>
    <w:rsid w:val="0036792D"/>
    <w:rsid w:val="003820C5"/>
    <w:rsid w:val="003834D5"/>
    <w:rsid w:val="003A2418"/>
    <w:rsid w:val="003A4BB2"/>
    <w:rsid w:val="003C69ED"/>
    <w:rsid w:val="003C7E23"/>
    <w:rsid w:val="003E3522"/>
    <w:rsid w:val="003F43D1"/>
    <w:rsid w:val="00400ABF"/>
    <w:rsid w:val="00424E92"/>
    <w:rsid w:val="00426D74"/>
    <w:rsid w:val="00427518"/>
    <w:rsid w:val="0043571D"/>
    <w:rsid w:val="00435BA8"/>
    <w:rsid w:val="004418CF"/>
    <w:rsid w:val="004428C5"/>
    <w:rsid w:val="00447EEE"/>
    <w:rsid w:val="00452877"/>
    <w:rsid w:val="00460028"/>
    <w:rsid w:val="004677AE"/>
    <w:rsid w:val="0047485A"/>
    <w:rsid w:val="00485515"/>
    <w:rsid w:val="00494FF3"/>
    <w:rsid w:val="004A7992"/>
    <w:rsid w:val="004B4B45"/>
    <w:rsid w:val="004C2602"/>
    <w:rsid w:val="004C3CE4"/>
    <w:rsid w:val="004C4662"/>
    <w:rsid w:val="004D46C4"/>
    <w:rsid w:val="004D48E5"/>
    <w:rsid w:val="004F4E33"/>
    <w:rsid w:val="005114E3"/>
    <w:rsid w:val="0053169F"/>
    <w:rsid w:val="00541640"/>
    <w:rsid w:val="00541EA5"/>
    <w:rsid w:val="0055574A"/>
    <w:rsid w:val="00556F6A"/>
    <w:rsid w:val="00565571"/>
    <w:rsid w:val="00567E00"/>
    <w:rsid w:val="0057404C"/>
    <w:rsid w:val="0058657E"/>
    <w:rsid w:val="00594309"/>
    <w:rsid w:val="005B2EE7"/>
    <w:rsid w:val="005D1FE1"/>
    <w:rsid w:val="005D6D83"/>
    <w:rsid w:val="005E2651"/>
    <w:rsid w:val="005F389C"/>
    <w:rsid w:val="005F7F9E"/>
    <w:rsid w:val="00604694"/>
    <w:rsid w:val="0061269C"/>
    <w:rsid w:val="006153D5"/>
    <w:rsid w:val="006235B9"/>
    <w:rsid w:val="00623C9D"/>
    <w:rsid w:val="006247DA"/>
    <w:rsid w:val="00637F9E"/>
    <w:rsid w:val="0064479D"/>
    <w:rsid w:val="00670139"/>
    <w:rsid w:val="0067372A"/>
    <w:rsid w:val="006B44A6"/>
    <w:rsid w:val="006D5260"/>
    <w:rsid w:val="006E2B8A"/>
    <w:rsid w:val="006E7BDE"/>
    <w:rsid w:val="006F172A"/>
    <w:rsid w:val="006F670B"/>
    <w:rsid w:val="006F6FC1"/>
    <w:rsid w:val="00700F13"/>
    <w:rsid w:val="00707D1F"/>
    <w:rsid w:val="00717664"/>
    <w:rsid w:val="0072403F"/>
    <w:rsid w:val="00730F35"/>
    <w:rsid w:val="0073573A"/>
    <w:rsid w:val="00742891"/>
    <w:rsid w:val="007428E8"/>
    <w:rsid w:val="00742DCB"/>
    <w:rsid w:val="007441CF"/>
    <w:rsid w:val="00750DBF"/>
    <w:rsid w:val="00753875"/>
    <w:rsid w:val="00757CC8"/>
    <w:rsid w:val="00761938"/>
    <w:rsid w:val="00762DAF"/>
    <w:rsid w:val="0078261A"/>
    <w:rsid w:val="007846A1"/>
    <w:rsid w:val="00791E5D"/>
    <w:rsid w:val="007A4784"/>
    <w:rsid w:val="007A52AB"/>
    <w:rsid w:val="007A7CB2"/>
    <w:rsid w:val="007B3B84"/>
    <w:rsid w:val="007B550D"/>
    <w:rsid w:val="007B75D0"/>
    <w:rsid w:val="007C53F2"/>
    <w:rsid w:val="007E1250"/>
    <w:rsid w:val="007F20F3"/>
    <w:rsid w:val="007F7697"/>
    <w:rsid w:val="00801F7C"/>
    <w:rsid w:val="00803B29"/>
    <w:rsid w:val="00822450"/>
    <w:rsid w:val="00822F60"/>
    <w:rsid w:val="00823A97"/>
    <w:rsid w:val="008327D5"/>
    <w:rsid w:val="00840BD7"/>
    <w:rsid w:val="0085199C"/>
    <w:rsid w:val="00854C2E"/>
    <w:rsid w:val="00855300"/>
    <w:rsid w:val="00857E93"/>
    <w:rsid w:val="0086493F"/>
    <w:rsid w:val="00870E90"/>
    <w:rsid w:val="00873738"/>
    <w:rsid w:val="0088482D"/>
    <w:rsid w:val="008936AB"/>
    <w:rsid w:val="00893C21"/>
    <w:rsid w:val="00897595"/>
    <w:rsid w:val="008A11A0"/>
    <w:rsid w:val="008A2835"/>
    <w:rsid w:val="008A389F"/>
    <w:rsid w:val="008A558E"/>
    <w:rsid w:val="008B47D2"/>
    <w:rsid w:val="008B4971"/>
    <w:rsid w:val="008C0A4C"/>
    <w:rsid w:val="008D079D"/>
    <w:rsid w:val="008D246C"/>
    <w:rsid w:val="008F165F"/>
    <w:rsid w:val="008F6397"/>
    <w:rsid w:val="0091195D"/>
    <w:rsid w:val="00912FF9"/>
    <w:rsid w:val="009504AB"/>
    <w:rsid w:val="009518BA"/>
    <w:rsid w:val="00956AD4"/>
    <w:rsid w:val="009650BD"/>
    <w:rsid w:val="00971CD9"/>
    <w:rsid w:val="009814E8"/>
    <w:rsid w:val="0099199B"/>
    <w:rsid w:val="00997B53"/>
    <w:rsid w:val="009A5826"/>
    <w:rsid w:val="009A7478"/>
    <w:rsid w:val="009A762E"/>
    <w:rsid w:val="009D37F9"/>
    <w:rsid w:val="009D46B6"/>
    <w:rsid w:val="009E73BA"/>
    <w:rsid w:val="009F624F"/>
    <w:rsid w:val="00A00537"/>
    <w:rsid w:val="00A00780"/>
    <w:rsid w:val="00A01CC5"/>
    <w:rsid w:val="00A15257"/>
    <w:rsid w:val="00A20CA5"/>
    <w:rsid w:val="00A23433"/>
    <w:rsid w:val="00A25621"/>
    <w:rsid w:val="00A2656D"/>
    <w:rsid w:val="00A30C93"/>
    <w:rsid w:val="00A3365A"/>
    <w:rsid w:val="00A33701"/>
    <w:rsid w:val="00A529B5"/>
    <w:rsid w:val="00A53522"/>
    <w:rsid w:val="00A7261B"/>
    <w:rsid w:val="00A73EDA"/>
    <w:rsid w:val="00A762F9"/>
    <w:rsid w:val="00A76DA1"/>
    <w:rsid w:val="00A80EB2"/>
    <w:rsid w:val="00A84E61"/>
    <w:rsid w:val="00AA2519"/>
    <w:rsid w:val="00AA4A37"/>
    <w:rsid w:val="00AC2B9D"/>
    <w:rsid w:val="00AF4B86"/>
    <w:rsid w:val="00B02C64"/>
    <w:rsid w:val="00B126B3"/>
    <w:rsid w:val="00B155AC"/>
    <w:rsid w:val="00B249CA"/>
    <w:rsid w:val="00B3074A"/>
    <w:rsid w:val="00B36112"/>
    <w:rsid w:val="00B3756E"/>
    <w:rsid w:val="00B6222F"/>
    <w:rsid w:val="00B6432D"/>
    <w:rsid w:val="00B81AEB"/>
    <w:rsid w:val="00B824C2"/>
    <w:rsid w:val="00B86A20"/>
    <w:rsid w:val="00B92EBC"/>
    <w:rsid w:val="00BA11FA"/>
    <w:rsid w:val="00BB09BA"/>
    <w:rsid w:val="00BD3795"/>
    <w:rsid w:val="00BE142D"/>
    <w:rsid w:val="00BE23A7"/>
    <w:rsid w:val="00BF1515"/>
    <w:rsid w:val="00C24135"/>
    <w:rsid w:val="00C300CB"/>
    <w:rsid w:val="00C33DCA"/>
    <w:rsid w:val="00C33FD0"/>
    <w:rsid w:val="00C45868"/>
    <w:rsid w:val="00C51E35"/>
    <w:rsid w:val="00C53DE8"/>
    <w:rsid w:val="00C64066"/>
    <w:rsid w:val="00C6420A"/>
    <w:rsid w:val="00C655DC"/>
    <w:rsid w:val="00C72C6F"/>
    <w:rsid w:val="00C7647A"/>
    <w:rsid w:val="00C93540"/>
    <w:rsid w:val="00C963F0"/>
    <w:rsid w:val="00CB06A6"/>
    <w:rsid w:val="00CC61B3"/>
    <w:rsid w:val="00CD0933"/>
    <w:rsid w:val="00CE0354"/>
    <w:rsid w:val="00CE3B02"/>
    <w:rsid w:val="00CF062B"/>
    <w:rsid w:val="00CF420F"/>
    <w:rsid w:val="00D12410"/>
    <w:rsid w:val="00D25C2F"/>
    <w:rsid w:val="00D33D28"/>
    <w:rsid w:val="00D41397"/>
    <w:rsid w:val="00D501D4"/>
    <w:rsid w:val="00D55C3E"/>
    <w:rsid w:val="00D71FCB"/>
    <w:rsid w:val="00D72DD2"/>
    <w:rsid w:val="00D75063"/>
    <w:rsid w:val="00DB1AC7"/>
    <w:rsid w:val="00DC17D5"/>
    <w:rsid w:val="00DC6361"/>
    <w:rsid w:val="00DD7B07"/>
    <w:rsid w:val="00DE54E1"/>
    <w:rsid w:val="00DF1DD2"/>
    <w:rsid w:val="00DF2FED"/>
    <w:rsid w:val="00DF4898"/>
    <w:rsid w:val="00DF5B5A"/>
    <w:rsid w:val="00E00557"/>
    <w:rsid w:val="00E122E9"/>
    <w:rsid w:val="00E12BA1"/>
    <w:rsid w:val="00E1473F"/>
    <w:rsid w:val="00E1609F"/>
    <w:rsid w:val="00E16BEF"/>
    <w:rsid w:val="00E2776D"/>
    <w:rsid w:val="00E305B6"/>
    <w:rsid w:val="00E40882"/>
    <w:rsid w:val="00E453A7"/>
    <w:rsid w:val="00E45BC2"/>
    <w:rsid w:val="00E6491B"/>
    <w:rsid w:val="00E7113A"/>
    <w:rsid w:val="00E9031E"/>
    <w:rsid w:val="00E9169B"/>
    <w:rsid w:val="00E92E18"/>
    <w:rsid w:val="00E96573"/>
    <w:rsid w:val="00E974EF"/>
    <w:rsid w:val="00EA125E"/>
    <w:rsid w:val="00EB10F2"/>
    <w:rsid w:val="00EB24F5"/>
    <w:rsid w:val="00EB3AF4"/>
    <w:rsid w:val="00EE58F2"/>
    <w:rsid w:val="00EF3F06"/>
    <w:rsid w:val="00F009C9"/>
    <w:rsid w:val="00F05EBF"/>
    <w:rsid w:val="00F07976"/>
    <w:rsid w:val="00F222B2"/>
    <w:rsid w:val="00F23819"/>
    <w:rsid w:val="00F2672A"/>
    <w:rsid w:val="00F27291"/>
    <w:rsid w:val="00F32C7C"/>
    <w:rsid w:val="00F36474"/>
    <w:rsid w:val="00F37D24"/>
    <w:rsid w:val="00F41204"/>
    <w:rsid w:val="00F84131"/>
    <w:rsid w:val="00F933B8"/>
    <w:rsid w:val="00F9702F"/>
    <w:rsid w:val="00FB0392"/>
    <w:rsid w:val="00FB453D"/>
    <w:rsid w:val="00FC3EE6"/>
    <w:rsid w:val="00FD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9B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5D"/>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unhideWhenUsed/>
    <w:qFormat/>
    <w:rsid w:val="00791E5D"/>
    <w:pPr>
      <w:keepNext/>
      <w:keepLines/>
      <w:spacing w:before="120" w:after="0" w:line="240" w:lineRule="auto"/>
      <w:outlineLvl w:val="1"/>
    </w:pPr>
    <w:rPr>
      <w:rFonts w:ascii="Calibri" w:eastAsia="Times New Roman" w:hAnsi="Calibri" w:cs="Times New Roman"/>
      <w:b/>
      <w:bCs/>
      <w:color w:val="AD0101"/>
      <w:sz w:val="28"/>
      <w:szCs w:val="26"/>
    </w:rPr>
  </w:style>
  <w:style w:type="paragraph" w:styleId="Heading3">
    <w:name w:val="heading 3"/>
    <w:basedOn w:val="Normal"/>
    <w:next w:val="Normal"/>
    <w:link w:val="Heading3Char"/>
    <w:uiPriority w:val="9"/>
    <w:unhideWhenUsed/>
    <w:qFormat/>
    <w:rsid w:val="00791E5D"/>
    <w:pPr>
      <w:keepNext/>
      <w:keepLines/>
      <w:spacing w:before="20" w:after="0" w:line="240" w:lineRule="auto"/>
      <w:outlineLvl w:val="2"/>
    </w:pPr>
    <w:rPr>
      <w:rFonts w:ascii="Calibri" w:eastAsia="Times New Roman" w:hAnsi="Calibri" w:cs="Times New Roman"/>
      <w:b/>
      <w:bCs/>
      <w:color w:val="303030"/>
      <w:spacing w:val="14"/>
      <w:sz w:val="24"/>
    </w:rPr>
  </w:style>
  <w:style w:type="paragraph" w:styleId="Heading4">
    <w:name w:val="heading 4"/>
    <w:basedOn w:val="Normal"/>
    <w:next w:val="Normal"/>
    <w:link w:val="Heading4Char"/>
    <w:uiPriority w:val="9"/>
    <w:unhideWhenUsed/>
    <w:rsid w:val="00791E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E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E5D"/>
    <w:pPr>
      <w:spacing w:after="0" w:line="240" w:lineRule="auto"/>
    </w:pPr>
    <w:rPr>
      <w:rFonts w:eastAsiaTheme="minorEastAsia"/>
    </w:rPr>
  </w:style>
  <w:style w:type="character" w:customStyle="1" w:styleId="NoSpacingChar">
    <w:name w:val="No Spacing Char"/>
    <w:basedOn w:val="DefaultParagraphFont"/>
    <w:link w:val="NoSpacing"/>
    <w:uiPriority w:val="1"/>
    <w:rsid w:val="00791E5D"/>
    <w:rPr>
      <w:rFonts w:eastAsiaTheme="minorEastAsia"/>
    </w:rPr>
  </w:style>
  <w:style w:type="paragraph" w:styleId="Header">
    <w:name w:val="header"/>
    <w:basedOn w:val="Normal"/>
    <w:link w:val="HeaderChar"/>
    <w:uiPriority w:val="99"/>
    <w:unhideWhenUsed/>
    <w:rsid w:val="0079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5D"/>
  </w:style>
  <w:style w:type="paragraph" w:styleId="Footer">
    <w:name w:val="footer"/>
    <w:basedOn w:val="Normal"/>
    <w:link w:val="FooterChar"/>
    <w:uiPriority w:val="99"/>
    <w:unhideWhenUsed/>
    <w:rsid w:val="0079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5D"/>
  </w:style>
  <w:style w:type="character" w:customStyle="1" w:styleId="Heading1Char">
    <w:name w:val="Heading 1 Char"/>
    <w:basedOn w:val="DefaultParagraphFont"/>
    <w:link w:val="Heading1"/>
    <w:uiPriority w:val="9"/>
    <w:rsid w:val="00791E5D"/>
    <w:rPr>
      <w:rFonts w:ascii="Impact" w:eastAsia="Times New Roman" w:hAnsi="Impact" w:cs="Times New Roman"/>
      <w:bCs/>
      <w:color w:val="AD0101"/>
      <w:spacing w:val="20"/>
      <w:sz w:val="32"/>
      <w:szCs w:val="28"/>
    </w:rPr>
  </w:style>
  <w:style w:type="character" w:customStyle="1" w:styleId="Heading2Char">
    <w:name w:val="Heading 2 Char"/>
    <w:basedOn w:val="DefaultParagraphFont"/>
    <w:link w:val="Heading2"/>
    <w:uiPriority w:val="9"/>
    <w:rsid w:val="00791E5D"/>
    <w:rPr>
      <w:rFonts w:ascii="Calibri" w:eastAsia="Times New Roman" w:hAnsi="Calibri" w:cs="Times New Roman"/>
      <w:b/>
      <w:bCs/>
      <w:color w:val="AD0101"/>
      <w:sz w:val="28"/>
      <w:szCs w:val="26"/>
    </w:rPr>
  </w:style>
  <w:style w:type="character" w:customStyle="1" w:styleId="Heading3Char">
    <w:name w:val="Heading 3 Char"/>
    <w:basedOn w:val="DefaultParagraphFont"/>
    <w:link w:val="Heading3"/>
    <w:uiPriority w:val="9"/>
    <w:rsid w:val="00791E5D"/>
    <w:rPr>
      <w:rFonts w:ascii="Calibri" w:eastAsia="Times New Roman" w:hAnsi="Calibri" w:cs="Times New Roman"/>
      <w:b/>
      <w:bCs/>
      <w:color w:val="303030"/>
      <w:spacing w:val="14"/>
      <w:sz w:val="24"/>
    </w:rPr>
  </w:style>
  <w:style w:type="character" w:styleId="Hyperlink">
    <w:name w:val="Hyperlink"/>
    <w:rsid w:val="00791E5D"/>
    <w:rPr>
      <w:color w:val="0000FF"/>
      <w:u w:val="single"/>
    </w:rPr>
  </w:style>
  <w:style w:type="character" w:customStyle="1" w:styleId="Heading4Char">
    <w:name w:val="Heading 4 Char"/>
    <w:basedOn w:val="DefaultParagraphFont"/>
    <w:link w:val="Heading4"/>
    <w:uiPriority w:val="9"/>
    <w:rsid w:val="00791E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E5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032F89"/>
    <w:pPr>
      <w:ind w:left="720"/>
      <w:contextualSpacing/>
    </w:pPr>
  </w:style>
  <w:style w:type="character" w:styleId="CommentReference">
    <w:name w:val="annotation reference"/>
    <w:basedOn w:val="DefaultParagraphFont"/>
    <w:uiPriority w:val="99"/>
    <w:semiHidden/>
    <w:unhideWhenUsed/>
    <w:rsid w:val="008B47D2"/>
    <w:rPr>
      <w:sz w:val="16"/>
      <w:szCs w:val="16"/>
    </w:rPr>
  </w:style>
  <w:style w:type="paragraph" w:styleId="CommentText">
    <w:name w:val="annotation text"/>
    <w:basedOn w:val="Normal"/>
    <w:link w:val="CommentTextChar"/>
    <w:uiPriority w:val="99"/>
    <w:semiHidden/>
    <w:unhideWhenUsed/>
    <w:rsid w:val="008B47D2"/>
    <w:pPr>
      <w:spacing w:line="240" w:lineRule="auto"/>
    </w:pPr>
    <w:rPr>
      <w:sz w:val="20"/>
      <w:szCs w:val="20"/>
    </w:rPr>
  </w:style>
  <w:style w:type="character" w:customStyle="1" w:styleId="CommentTextChar">
    <w:name w:val="Comment Text Char"/>
    <w:basedOn w:val="DefaultParagraphFont"/>
    <w:link w:val="CommentText"/>
    <w:uiPriority w:val="99"/>
    <w:semiHidden/>
    <w:rsid w:val="008B47D2"/>
    <w:rPr>
      <w:sz w:val="20"/>
      <w:szCs w:val="20"/>
    </w:rPr>
  </w:style>
  <w:style w:type="paragraph" w:styleId="CommentSubject">
    <w:name w:val="annotation subject"/>
    <w:basedOn w:val="CommentText"/>
    <w:next w:val="CommentText"/>
    <w:link w:val="CommentSubjectChar"/>
    <w:uiPriority w:val="99"/>
    <w:semiHidden/>
    <w:unhideWhenUsed/>
    <w:rsid w:val="008B47D2"/>
    <w:rPr>
      <w:b/>
      <w:bCs/>
    </w:rPr>
  </w:style>
  <w:style w:type="character" w:customStyle="1" w:styleId="CommentSubjectChar">
    <w:name w:val="Comment Subject Char"/>
    <w:basedOn w:val="CommentTextChar"/>
    <w:link w:val="CommentSubject"/>
    <w:uiPriority w:val="99"/>
    <w:semiHidden/>
    <w:rsid w:val="008B47D2"/>
    <w:rPr>
      <w:b/>
      <w:bCs/>
      <w:sz w:val="20"/>
      <w:szCs w:val="20"/>
    </w:rPr>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0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rriculum@hmns.org%0d%0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2024-09-27T16:43:00Z</dcterms:created>
  <dcterms:modified xsi:type="dcterms:W3CDTF">2024-09-27T16:44:00Z</dcterms:modified>
</cp:coreProperties>
</file>